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C7" w:rsidRDefault="008819C7" w:rsidP="008819C7">
      <w:pPr>
        <w:pStyle w:val="a3"/>
        <w:tabs>
          <w:tab w:val="left" w:pos="2285"/>
        </w:tabs>
        <w:spacing w:before="69" w:line="321" w:lineRule="exact"/>
        <w:ind w:right="88"/>
        <w:jc w:val="center"/>
        <w:rPr>
          <w:spacing w:val="20"/>
        </w:rPr>
      </w:pPr>
      <w:r>
        <w:rPr>
          <w:spacing w:val="25"/>
        </w:rPr>
        <w:t>РОССИЙСКАЯ</w:t>
      </w:r>
      <w:r>
        <w:rPr>
          <w:spacing w:val="25"/>
        </w:rPr>
        <w:tab/>
      </w:r>
      <w:r>
        <w:rPr>
          <w:spacing w:val="14"/>
        </w:rPr>
        <w:t>ФЕД</w:t>
      </w:r>
      <w:r>
        <w:rPr>
          <w:spacing w:val="20"/>
        </w:rPr>
        <w:t>ЕРАЦИЯ</w:t>
      </w:r>
    </w:p>
    <w:p w:rsidR="008819C7" w:rsidRDefault="008819C7" w:rsidP="008819C7">
      <w:pPr>
        <w:pStyle w:val="a3"/>
        <w:tabs>
          <w:tab w:val="left" w:pos="2285"/>
        </w:tabs>
        <w:spacing w:before="69" w:line="321" w:lineRule="exact"/>
        <w:ind w:right="88"/>
        <w:jc w:val="center"/>
      </w:pPr>
      <w:r>
        <w:rPr>
          <w:spacing w:val="20"/>
        </w:rPr>
        <w:t>МИНИСТЕРСТВО ОБРАЗОВАНИЯ ОРЕНБУРГСКОЙ ОБЛАСТИ</w:t>
      </w:r>
    </w:p>
    <w:p w:rsidR="00E23556" w:rsidRDefault="00E23556" w:rsidP="00E23556">
      <w:pPr>
        <w:pStyle w:val="a3"/>
        <w:ind w:left="1462" w:right="1487" w:hanging="5"/>
        <w:jc w:val="center"/>
      </w:pPr>
      <w:r>
        <w:rPr>
          <w:spacing w:val="-1"/>
        </w:rPr>
        <w:t xml:space="preserve">МУНИЦИПАЛЬНОЕ </w:t>
      </w:r>
      <w:r>
        <w:t xml:space="preserve"> ОБЩЕОБРАЗОВАТЕЛЬНОЕ АВТОНОМНОЕ УЧРЕЖДЕНИЕ ГОРОДА</w:t>
      </w:r>
      <w:r>
        <w:rPr>
          <w:spacing w:val="-67"/>
        </w:rPr>
        <w:t xml:space="preserve"> </w:t>
      </w:r>
      <w:r>
        <w:t xml:space="preserve"> ОРСКА</w:t>
      </w:r>
    </w:p>
    <w:p w:rsidR="00E23556" w:rsidRDefault="00E23556" w:rsidP="00E23556">
      <w:pPr>
        <w:pStyle w:val="a3"/>
        <w:spacing w:before="1"/>
        <w:ind w:right="31"/>
        <w:jc w:val="center"/>
      </w:pPr>
      <w:r>
        <w:t>ОСНОВНАЯ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41</w:t>
      </w:r>
    </w:p>
    <w:p w:rsidR="00E23556" w:rsidRDefault="00E23556" w:rsidP="00E23556">
      <w:pPr>
        <w:pStyle w:val="a3"/>
        <w:rPr>
          <w:sz w:val="30"/>
        </w:rPr>
      </w:pPr>
    </w:p>
    <w:p w:rsidR="00E23556" w:rsidRDefault="00E23556" w:rsidP="00E23556">
      <w:pPr>
        <w:pStyle w:val="a3"/>
        <w:rPr>
          <w:sz w:val="30"/>
        </w:rPr>
      </w:pPr>
    </w:p>
    <w:p w:rsidR="00E23556" w:rsidRDefault="00E23556" w:rsidP="00E23556">
      <w:pPr>
        <w:pStyle w:val="a3"/>
        <w:rPr>
          <w:sz w:val="30"/>
        </w:rPr>
      </w:pPr>
    </w:p>
    <w:p w:rsidR="00E23556" w:rsidRDefault="00E23556" w:rsidP="00E23556">
      <w:pPr>
        <w:pStyle w:val="a3"/>
        <w:spacing w:before="211" w:line="321" w:lineRule="exact"/>
        <w:ind w:left="5807"/>
        <w:jc w:val="right"/>
      </w:pPr>
      <w:r>
        <w:t xml:space="preserve"> УТВЕРЖДЕНО</w:t>
      </w:r>
    </w:p>
    <w:p w:rsidR="00E23556" w:rsidRDefault="00E23556" w:rsidP="00E23556">
      <w:pPr>
        <w:pStyle w:val="a3"/>
        <w:ind w:left="5807"/>
        <w:jc w:val="right"/>
      </w:pPr>
      <w:r>
        <w:t>директор</w:t>
      </w:r>
      <w:r>
        <w:rPr>
          <w:spacing w:val="-5"/>
        </w:rPr>
        <w:t xml:space="preserve"> </w:t>
      </w:r>
      <w:r>
        <w:t>МОАУ</w:t>
      </w:r>
      <w:r>
        <w:rPr>
          <w:spacing w:val="-5"/>
        </w:rPr>
        <w:t xml:space="preserve"> </w:t>
      </w:r>
      <w:r>
        <w:t>ООШ</w:t>
      </w:r>
      <w:r>
        <w:rPr>
          <w:spacing w:val="-3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67"/>
        </w:rPr>
        <w:t xml:space="preserve">41 </w:t>
      </w:r>
    </w:p>
    <w:p w:rsidR="00E23556" w:rsidRDefault="00E23556" w:rsidP="00E23556">
      <w:pPr>
        <w:pStyle w:val="a3"/>
        <w:ind w:left="5807"/>
        <w:jc w:val="right"/>
      </w:pPr>
      <w:proofErr w:type="spellStart"/>
      <w:r>
        <w:t>Ш.С.Капарова</w:t>
      </w:r>
      <w:proofErr w:type="spellEnd"/>
    </w:p>
    <w:p w:rsidR="00E23556" w:rsidRDefault="00E23556" w:rsidP="00E23556">
      <w:pPr>
        <w:pStyle w:val="a3"/>
        <w:spacing w:before="211" w:line="321" w:lineRule="exact"/>
        <w:jc w:val="right"/>
      </w:pPr>
      <w:r>
        <w:t xml:space="preserve">    </w:t>
      </w:r>
    </w:p>
    <w:p w:rsidR="00E23556" w:rsidRPr="00FA44C2" w:rsidRDefault="00E23556" w:rsidP="00E23556">
      <w:pPr>
        <w:pStyle w:val="a3"/>
        <w:spacing w:before="211" w:line="321" w:lineRule="exact"/>
        <w:rPr>
          <w:spacing w:val="-67"/>
        </w:rPr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3556" w:rsidRDefault="00E23556" w:rsidP="00E23556">
      <w:pPr>
        <w:pStyle w:val="a3"/>
        <w:rPr>
          <w:rFonts w:ascii="arial mt"/>
          <w:sz w:val="20"/>
        </w:rPr>
      </w:pPr>
    </w:p>
    <w:p w:rsidR="00E23556" w:rsidRDefault="00E23556" w:rsidP="00E23556">
      <w:pPr>
        <w:pStyle w:val="a3"/>
        <w:rPr>
          <w:rFonts w:ascii="arial mt"/>
          <w:sz w:val="20"/>
        </w:rPr>
      </w:pPr>
    </w:p>
    <w:p w:rsidR="00E23556" w:rsidRDefault="00E23556" w:rsidP="00E23556">
      <w:pPr>
        <w:pStyle w:val="a3"/>
        <w:rPr>
          <w:rFonts w:ascii="arial mt"/>
          <w:sz w:val="20"/>
        </w:rPr>
      </w:pPr>
    </w:p>
    <w:p w:rsidR="00E23556" w:rsidRDefault="00E23556" w:rsidP="00E23556">
      <w:pPr>
        <w:pStyle w:val="a3"/>
        <w:spacing w:before="5"/>
        <w:rPr>
          <w:rFonts w:ascii="arial mt"/>
          <w:sz w:val="26"/>
        </w:rPr>
      </w:pPr>
    </w:p>
    <w:p w:rsidR="00E23556" w:rsidRPr="00AF490C" w:rsidRDefault="00E23556" w:rsidP="00E23556">
      <w:pPr>
        <w:spacing w:before="85"/>
        <w:ind w:right="26"/>
        <w:jc w:val="center"/>
        <w:rPr>
          <w:b/>
          <w:sz w:val="36"/>
        </w:rPr>
      </w:pPr>
      <w:r w:rsidRPr="00AF490C">
        <w:rPr>
          <w:b/>
          <w:sz w:val="36"/>
        </w:rPr>
        <w:t>АННОТАЦИЯ</w:t>
      </w:r>
    </w:p>
    <w:p w:rsidR="00E23556" w:rsidRDefault="00E23556" w:rsidP="00E23556">
      <w:pPr>
        <w:spacing w:before="205"/>
        <w:ind w:left="2133" w:right="2157"/>
        <w:jc w:val="center"/>
        <w:rPr>
          <w:b/>
          <w:sz w:val="36"/>
        </w:rPr>
      </w:pPr>
      <w:r w:rsidRPr="00AF490C">
        <w:rPr>
          <w:b/>
          <w:sz w:val="36"/>
        </w:rPr>
        <w:t>К РАБОЧЕЙ ПРОГРАММЕ</w:t>
      </w:r>
    </w:p>
    <w:p w:rsidR="00E23556" w:rsidRPr="00AF490C" w:rsidRDefault="00E23556" w:rsidP="00E23556">
      <w:pPr>
        <w:spacing w:before="205"/>
        <w:ind w:left="2133" w:right="2157"/>
        <w:jc w:val="center"/>
        <w:rPr>
          <w:b/>
          <w:sz w:val="28"/>
          <w:szCs w:val="28"/>
        </w:rPr>
      </w:pPr>
      <w:r w:rsidRPr="00AF490C">
        <w:rPr>
          <w:b/>
          <w:sz w:val="36"/>
        </w:rPr>
        <w:t xml:space="preserve"> ПО</w:t>
      </w:r>
      <w:r>
        <w:rPr>
          <w:b/>
          <w:sz w:val="36"/>
        </w:rPr>
        <w:t xml:space="preserve"> ТЕХНОЛОГИИ </w:t>
      </w:r>
    </w:p>
    <w:p w:rsidR="00E23556" w:rsidRPr="00AF490C" w:rsidRDefault="00E23556" w:rsidP="00E23556">
      <w:pPr>
        <w:rPr>
          <w:b/>
          <w:sz w:val="28"/>
          <w:szCs w:val="28"/>
        </w:rPr>
      </w:pPr>
    </w:p>
    <w:p w:rsidR="00E23556" w:rsidRDefault="00E23556" w:rsidP="00B853C1">
      <w:pPr>
        <w:shd w:val="clear" w:color="auto" w:fill="FFFFFF"/>
        <w:spacing w:after="0"/>
        <w:ind w:left="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E23556" w:rsidRDefault="00E23556" w:rsidP="00B853C1">
      <w:pPr>
        <w:shd w:val="clear" w:color="auto" w:fill="FFFFFF"/>
        <w:spacing w:after="0"/>
        <w:ind w:left="0" w:firstLine="0"/>
        <w:jc w:val="center"/>
        <w:rPr>
          <w:b/>
          <w:bCs/>
          <w:szCs w:val="24"/>
        </w:rPr>
      </w:pPr>
    </w:p>
    <w:p w:rsidR="00E23556" w:rsidRDefault="00E23556" w:rsidP="00B853C1">
      <w:pPr>
        <w:shd w:val="clear" w:color="auto" w:fill="FFFFFF"/>
        <w:spacing w:after="0"/>
        <w:ind w:left="0" w:firstLine="0"/>
        <w:jc w:val="center"/>
        <w:rPr>
          <w:b/>
          <w:bCs/>
          <w:szCs w:val="24"/>
        </w:rPr>
      </w:pPr>
    </w:p>
    <w:p w:rsidR="00E23556" w:rsidRDefault="00E23556" w:rsidP="00B853C1">
      <w:pPr>
        <w:shd w:val="clear" w:color="auto" w:fill="FFFFFF"/>
        <w:spacing w:after="0"/>
        <w:ind w:left="0" w:firstLine="0"/>
        <w:jc w:val="center"/>
        <w:rPr>
          <w:b/>
          <w:bCs/>
          <w:szCs w:val="24"/>
        </w:rPr>
      </w:pPr>
    </w:p>
    <w:p w:rsidR="00E23556" w:rsidRDefault="00E23556" w:rsidP="00B853C1">
      <w:pPr>
        <w:shd w:val="clear" w:color="auto" w:fill="FFFFFF"/>
        <w:spacing w:after="0"/>
        <w:ind w:left="0" w:firstLine="0"/>
        <w:jc w:val="center"/>
        <w:rPr>
          <w:b/>
          <w:bCs/>
          <w:szCs w:val="24"/>
        </w:rPr>
      </w:pPr>
    </w:p>
    <w:p w:rsidR="00E23556" w:rsidRDefault="00E23556" w:rsidP="00B853C1">
      <w:pPr>
        <w:shd w:val="clear" w:color="auto" w:fill="FFFFFF"/>
        <w:spacing w:after="0"/>
        <w:ind w:left="0" w:firstLine="0"/>
        <w:jc w:val="center"/>
        <w:rPr>
          <w:b/>
          <w:bCs/>
          <w:szCs w:val="24"/>
        </w:rPr>
      </w:pPr>
    </w:p>
    <w:p w:rsidR="00E23556" w:rsidRDefault="00E23556" w:rsidP="00B853C1">
      <w:pPr>
        <w:shd w:val="clear" w:color="auto" w:fill="FFFFFF"/>
        <w:spacing w:after="0"/>
        <w:ind w:left="0" w:firstLine="0"/>
        <w:jc w:val="center"/>
        <w:rPr>
          <w:b/>
          <w:bCs/>
          <w:szCs w:val="24"/>
        </w:rPr>
      </w:pPr>
    </w:p>
    <w:p w:rsidR="00E23556" w:rsidRDefault="00E23556" w:rsidP="00B853C1">
      <w:pPr>
        <w:shd w:val="clear" w:color="auto" w:fill="FFFFFF"/>
        <w:spacing w:after="0"/>
        <w:ind w:left="0" w:firstLine="0"/>
        <w:jc w:val="center"/>
        <w:rPr>
          <w:b/>
          <w:bCs/>
          <w:szCs w:val="24"/>
        </w:rPr>
      </w:pPr>
    </w:p>
    <w:p w:rsidR="00B853C1" w:rsidRPr="005301E3" w:rsidRDefault="00B853C1" w:rsidP="00B853C1">
      <w:pPr>
        <w:shd w:val="clear" w:color="auto" w:fill="FFFFFF"/>
        <w:spacing w:after="0"/>
        <w:ind w:left="0" w:firstLine="0"/>
        <w:jc w:val="center"/>
        <w:rPr>
          <w:szCs w:val="24"/>
        </w:rPr>
      </w:pPr>
      <w:r w:rsidRPr="005301E3">
        <w:rPr>
          <w:b/>
          <w:bCs/>
          <w:szCs w:val="24"/>
        </w:rPr>
        <w:t>МК «Школа России»</w:t>
      </w:r>
    </w:p>
    <w:tbl>
      <w:tblPr>
        <w:tblW w:w="15557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3"/>
        <w:gridCol w:w="3363"/>
        <w:gridCol w:w="11561"/>
      </w:tblGrid>
      <w:tr w:rsidR="00B853C1" w:rsidRPr="005301E3" w:rsidTr="00E30DA4">
        <w:trPr>
          <w:trHeight w:val="64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Полное наименование программы (с указанием предмета и класса)</w:t>
            </w:r>
          </w:p>
        </w:tc>
        <w:tc>
          <w:tcPr>
            <w:tcW w:w="1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 xml:space="preserve">Программа начального общего образования по «Технологии» во 2 классе, на основе авторской программы </w:t>
            </w:r>
            <w:proofErr w:type="spellStart"/>
            <w:r w:rsidRPr="005301E3">
              <w:rPr>
                <w:szCs w:val="24"/>
              </w:rPr>
              <w:t>Лутцевой</w:t>
            </w:r>
            <w:proofErr w:type="spellEnd"/>
            <w:r w:rsidRPr="005301E3">
              <w:rPr>
                <w:szCs w:val="24"/>
              </w:rPr>
              <w:t xml:space="preserve"> Е.А., Зуевой Т.П.</w:t>
            </w:r>
          </w:p>
        </w:tc>
      </w:tr>
      <w:tr w:rsidR="00B853C1" w:rsidRPr="005301E3" w:rsidTr="00E30DA4">
        <w:trPr>
          <w:trHeight w:val="5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2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Место учебного предмета в структуре ООП</w:t>
            </w:r>
          </w:p>
        </w:tc>
        <w:tc>
          <w:tcPr>
            <w:tcW w:w="1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 xml:space="preserve">Предмет «Технология» включён в базовую часть Федерального базисного учебного плана для образовательных учреждений Российской Федерации.  Дисциплина «Технология» входит в обязательную предметную область Учебного плана «Технология». </w:t>
            </w:r>
          </w:p>
        </w:tc>
      </w:tr>
      <w:tr w:rsidR="00B853C1" w:rsidRPr="005301E3" w:rsidTr="00E30DA4">
        <w:trPr>
          <w:trHeight w:val="48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3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Нормативная основа разработки программы</w:t>
            </w:r>
          </w:p>
        </w:tc>
        <w:tc>
          <w:tcPr>
            <w:tcW w:w="1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 xml:space="preserve">Рабочая программа по технологии для 2 класса разработана в соответствии с требованиями Федерального государственного образовательного стандарта начального общего образования, на основе авторской программы </w:t>
            </w:r>
            <w:proofErr w:type="spellStart"/>
            <w:r w:rsidRPr="005301E3">
              <w:rPr>
                <w:szCs w:val="24"/>
              </w:rPr>
              <w:t>Лутцевой</w:t>
            </w:r>
            <w:proofErr w:type="spellEnd"/>
            <w:r w:rsidRPr="005301E3">
              <w:rPr>
                <w:szCs w:val="24"/>
              </w:rPr>
              <w:t xml:space="preserve"> Е.А., Зуевой Т.П.  по технологии (Рабочие программы. Предметная линия учебников системы «Школа России». 1—4 классы: пособие для учителей общеобразовательных организаций. М.: Просвещение, 2014), концепции духовно-нравственного развития и воспитания личности гражданина России, примерной программы по технологии для начальной ступени образования.</w:t>
            </w:r>
          </w:p>
        </w:tc>
      </w:tr>
      <w:tr w:rsidR="00B853C1" w:rsidRPr="005301E3" w:rsidTr="00E30DA4">
        <w:trPr>
          <w:trHeight w:val="36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4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Количество часов для реализации программы</w:t>
            </w:r>
          </w:p>
        </w:tc>
        <w:tc>
          <w:tcPr>
            <w:tcW w:w="1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 xml:space="preserve">На изучение предмета «Технология» в Федеральном базисном учебном плане предусмотрено </w:t>
            </w:r>
            <w:r w:rsidR="00CE4529">
              <w:rPr>
                <w:szCs w:val="24"/>
              </w:rPr>
              <w:t>33ч (в 1 классе)/</w:t>
            </w:r>
            <w:r w:rsidRPr="005301E3">
              <w:rPr>
                <w:szCs w:val="24"/>
              </w:rPr>
              <w:t>34 ч (</w:t>
            </w:r>
            <w:r w:rsidR="00CE4529">
              <w:rPr>
                <w:szCs w:val="24"/>
              </w:rPr>
              <w:t xml:space="preserve">2-4 классы) </w:t>
            </w:r>
            <w:r w:rsidRPr="005301E3">
              <w:rPr>
                <w:szCs w:val="24"/>
              </w:rPr>
              <w:t>1 ч в неделю.</w:t>
            </w:r>
          </w:p>
        </w:tc>
      </w:tr>
      <w:tr w:rsidR="00B853C1" w:rsidRPr="005301E3" w:rsidTr="00E30DA4">
        <w:trPr>
          <w:trHeight w:val="104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5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Дата утверждения. Органы и должностные лица, принимавшие участие в разработке, рассмотрении, принятии, утверждении</w:t>
            </w:r>
          </w:p>
        </w:tc>
        <w:tc>
          <w:tcPr>
            <w:tcW w:w="1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 xml:space="preserve">Рабочая программа утверждена </w:t>
            </w:r>
            <w:r w:rsidR="00EF3661">
              <w:rPr>
                <w:szCs w:val="24"/>
              </w:rPr>
              <w:t>в</w:t>
            </w:r>
            <w:r w:rsidRPr="005301E3">
              <w:rPr>
                <w:szCs w:val="24"/>
              </w:rPr>
              <w:t xml:space="preserve"> </w:t>
            </w:r>
            <w:r w:rsidR="00CE4529">
              <w:rPr>
                <w:szCs w:val="24"/>
              </w:rPr>
              <w:t>2022г.</w:t>
            </w:r>
          </w:p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Программа разработана МО учителей начальных классов, согласована с председателем МО, рассмотрена на методическом совете школы</w:t>
            </w:r>
          </w:p>
        </w:tc>
      </w:tr>
      <w:tr w:rsidR="00B853C1" w:rsidRPr="005301E3" w:rsidTr="00E30DA4">
        <w:trPr>
          <w:trHeight w:val="5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6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Цель реализации программы</w:t>
            </w:r>
          </w:p>
        </w:tc>
        <w:tc>
          <w:tcPr>
            <w:tcW w:w="1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Изучение технологии в начальной школе направлено на достижение следующих целей:</w:t>
            </w:r>
          </w:p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      </w:r>
          </w:p>
        </w:tc>
      </w:tr>
      <w:tr w:rsidR="00B853C1" w:rsidRPr="005301E3" w:rsidTr="00E30DA4">
        <w:trPr>
          <w:trHeight w:val="38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7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Используемые учебники и пособия</w:t>
            </w:r>
          </w:p>
        </w:tc>
        <w:tc>
          <w:tcPr>
            <w:tcW w:w="1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B853C1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900"/>
              <w:jc w:val="left"/>
              <w:rPr>
                <w:szCs w:val="24"/>
              </w:rPr>
            </w:pPr>
            <w:proofErr w:type="spellStart"/>
            <w:r w:rsidRPr="005301E3">
              <w:rPr>
                <w:szCs w:val="24"/>
              </w:rPr>
              <w:t>Лутцева</w:t>
            </w:r>
            <w:proofErr w:type="spellEnd"/>
            <w:r w:rsidRPr="005301E3">
              <w:rPr>
                <w:szCs w:val="24"/>
              </w:rPr>
              <w:t xml:space="preserve"> Е.А., Зуева Т.П. Технология: учебник для общеобразовательных организаций. М.: Просвещение, 2014.</w:t>
            </w:r>
          </w:p>
          <w:p w:rsidR="00B853C1" w:rsidRPr="005301E3" w:rsidRDefault="00B853C1" w:rsidP="00B853C1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900"/>
              <w:jc w:val="left"/>
              <w:rPr>
                <w:szCs w:val="24"/>
              </w:rPr>
            </w:pPr>
            <w:proofErr w:type="spellStart"/>
            <w:r w:rsidRPr="005301E3">
              <w:rPr>
                <w:szCs w:val="24"/>
              </w:rPr>
              <w:lastRenderedPageBreak/>
              <w:t>Лутцева</w:t>
            </w:r>
            <w:proofErr w:type="spellEnd"/>
            <w:r w:rsidRPr="005301E3">
              <w:rPr>
                <w:szCs w:val="24"/>
              </w:rPr>
              <w:t xml:space="preserve"> Е.А., Зуева Т.П. Технология. Рабочая тетрадь.: пособие для учащихся общеобразовательных организаций. М.: Просвещение. 2014.</w:t>
            </w:r>
          </w:p>
          <w:p w:rsidR="00B853C1" w:rsidRPr="005301E3" w:rsidRDefault="00B853C1" w:rsidP="00B853C1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90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Электронное приложение к учебнику «Технология.»</w:t>
            </w:r>
          </w:p>
        </w:tc>
      </w:tr>
      <w:tr w:rsidR="00B853C1" w:rsidRPr="005301E3" w:rsidTr="00E30DA4">
        <w:trPr>
          <w:trHeight w:val="24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lastRenderedPageBreak/>
              <w:t>8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Используемые технологии</w:t>
            </w:r>
          </w:p>
        </w:tc>
        <w:tc>
          <w:tcPr>
            <w:tcW w:w="1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proofErr w:type="spellStart"/>
            <w:r w:rsidRPr="005301E3">
              <w:rPr>
                <w:szCs w:val="24"/>
              </w:rPr>
              <w:t>здоровьесбережения</w:t>
            </w:r>
            <w:proofErr w:type="spellEnd"/>
            <w:r w:rsidRPr="005301E3">
              <w:rPr>
                <w:szCs w:val="24"/>
              </w:rPr>
              <w:t>, игровые, развивающего обучения, обучения в сотрудничестве, адаптивного обучения, проблемного обучения, развития критического мышления, личностно-ориентированного обучения, информационно-коммуникационные, проблемно-диалогического обучения, элементы технологии групповой проектной деятельности, поэтапного формирования умственных действий и др.</w:t>
            </w:r>
          </w:p>
        </w:tc>
      </w:tr>
      <w:tr w:rsidR="00B853C1" w:rsidRPr="005301E3" w:rsidTr="00E30DA4">
        <w:trPr>
          <w:trHeight w:val="26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EF366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Методы и формы оценки результатов освоения</w:t>
            </w:r>
          </w:p>
        </w:tc>
        <w:tc>
          <w:tcPr>
            <w:tcW w:w="1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3C1" w:rsidRPr="005301E3" w:rsidRDefault="00B853C1" w:rsidP="00E30DA4">
            <w:pPr>
              <w:spacing w:after="0"/>
              <w:ind w:left="0" w:firstLine="0"/>
              <w:rPr>
                <w:szCs w:val="24"/>
              </w:rPr>
            </w:pPr>
            <w:r w:rsidRPr="005301E3">
              <w:rPr>
                <w:b/>
                <w:bCs/>
                <w:szCs w:val="24"/>
              </w:rPr>
              <w:t>Оценка</w:t>
            </w:r>
            <w:r w:rsidRPr="005301E3">
              <w:rPr>
                <w:szCs w:val="24"/>
              </w:rPr>
              <w:t> деятельности учащихся осуществляется в конце каждого урока.</w:t>
            </w:r>
          </w:p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b/>
                <w:bCs/>
                <w:i/>
                <w:iCs/>
                <w:szCs w:val="24"/>
              </w:rPr>
              <w:t>Оцениваются:</w:t>
            </w:r>
          </w:p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•        качество выполнения изучаемых на уроке приемов и операций и работы в целом;</w:t>
            </w:r>
          </w:p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>•        степень самостоятельности;</w:t>
            </w:r>
          </w:p>
          <w:p w:rsidR="00B853C1" w:rsidRPr="005301E3" w:rsidRDefault="00B853C1" w:rsidP="00E30DA4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5301E3">
              <w:rPr>
                <w:szCs w:val="24"/>
              </w:rPr>
              <w:t xml:space="preserve">•        уровень творческой деятельности (репродуктивный, частично продуктивный, продуктивный), найденные продуктивные технические и технологические </w:t>
            </w:r>
            <w:proofErr w:type="spellStart"/>
            <w:r w:rsidRPr="005301E3">
              <w:rPr>
                <w:szCs w:val="24"/>
              </w:rPr>
              <w:t>технологические</w:t>
            </w:r>
            <w:proofErr w:type="spellEnd"/>
            <w:r w:rsidRPr="005301E3">
              <w:rPr>
                <w:szCs w:val="24"/>
              </w:rPr>
              <w:t xml:space="preserve"> решения.</w:t>
            </w:r>
          </w:p>
        </w:tc>
      </w:tr>
    </w:tbl>
    <w:p w:rsidR="00506398" w:rsidRDefault="00506398"/>
    <w:sectPr w:rsidR="00506398" w:rsidSect="00B853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196C"/>
    <w:multiLevelType w:val="multilevel"/>
    <w:tmpl w:val="F6CC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853C1"/>
    <w:rsid w:val="00506398"/>
    <w:rsid w:val="0056185A"/>
    <w:rsid w:val="008819C7"/>
    <w:rsid w:val="00B853C1"/>
    <w:rsid w:val="00CE4529"/>
    <w:rsid w:val="00E23556"/>
    <w:rsid w:val="00EF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C1"/>
    <w:pPr>
      <w:spacing w:after="49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23556"/>
    <w:pPr>
      <w:widowControl w:val="0"/>
      <w:spacing w:after="0"/>
      <w:ind w:left="0" w:firstLine="0"/>
      <w:jc w:val="left"/>
    </w:pPr>
    <w:rPr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2355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RePack by SPecialiST</cp:lastModifiedBy>
  <cp:revision>5</cp:revision>
  <dcterms:created xsi:type="dcterms:W3CDTF">2023-08-29T16:15:00Z</dcterms:created>
  <dcterms:modified xsi:type="dcterms:W3CDTF">2023-11-03T08:21:00Z</dcterms:modified>
</cp:coreProperties>
</file>