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7B" w:rsidRPr="00DE089D" w:rsidRDefault="00F4657B" w:rsidP="00F4657B">
      <w:pPr>
        <w:pStyle w:val="a3"/>
        <w:rPr>
          <w:b/>
        </w:rPr>
      </w:pPr>
      <w:r w:rsidRPr="00DE089D">
        <w:rPr>
          <w:b/>
        </w:rPr>
        <w:t>Аннотация</w:t>
      </w:r>
    </w:p>
    <w:p w:rsidR="00F4657B" w:rsidRDefault="00F4657B" w:rsidP="00F4657B">
      <w:pPr>
        <w:pStyle w:val="a3"/>
        <w:spacing w:before="2"/>
        <w:ind w:right="29"/>
        <w:rPr>
          <w:b/>
        </w:rPr>
      </w:pPr>
      <w:r w:rsidRPr="00DE089D">
        <w:rPr>
          <w:b/>
        </w:rPr>
        <w:t>к рабочей программе</w:t>
      </w:r>
      <w:r>
        <w:rPr>
          <w:b/>
        </w:rPr>
        <w:t xml:space="preserve"> </w:t>
      </w:r>
      <w:r w:rsidRPr="00DE089D">
        <w:rPr>
          <w:b/>
        </w:rPr>
        <w:t>по</w:t>
      </w:r>
      <w:r>
        <w:rPr>
          <w:b/>
        </w:rPr>
        <w:t xml:space="preserve"> курсу «Финансовая  грамотность. Современный мир». 8</w:t>
      </w:r>
      <w:r w:rsidRPr="00DE089D">
        <w:rPr>
          <w:b/>
        </w:rPr>
        <w:t>-</w:t>
      </w:r>
      <w:r>
        <w:rPr>
          <w:b/>
        </w:rPr>
        <w:t xml:space="preserve">9 </w:t>
      </w:r>
      <w:r w:rsidRPr="00DE089D">
        <w:rPr>
          <w:b/>
        </w:rPr>
        <w:t>классы</w:t>
      </w:r>
    </w:p>
    <w:p w:rsidR="00000000" w:rsidRDefault="00F4657B"/>
    <w:p w:rsidR="00F4657B" w:rsidRPr="00932C03" w:rsidRDefault="00F4657B" w:rsidP="00F4657B">
      <w:pPr>
        <w:pageBreakBefore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6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Нормативно-правовую основу</w:t>
      </w:r>
      <w:r w:rsidRPr="00932C03">
        <w:rPr>
          <w:rFonts w:ascii="Times New Roman" w:eastAsia="Calibri" w:hAnsi="Times New Roman" w:cs="Times New Roman"/>
          <w:sz w:val="28"/>
          <w:szCs w:val="28"/>
        </w:rPr>
        <w:t xml:space="preserve"> настоящей примерной программы по учебному предмету «</w:t>
      </w:r>
      <w:r>
        <w:rPr>
          <w:rFonts w:ascii="Times New Roman" w:eastAsia="Calibri" w:hAnsi="Times New Roman" w:cs="Times New Roman"/>
          <w:sz w:val="28"/>
          <w:szCs w:val="28"/>
        </w:rPr>
        <w:t>финансовая грамотность</w:t>
      </w:r>
      <w:r w:rsidRPr="00932C03">
        <w:rPr>
          <w:rFonts w:ascii="Times New Roman" w:eastAsia="Calibri" w:hAnsi="Times New Roman" w:cs="Times New Roman"/>
          <w:sz w:val="28"/>
          <w:szCs w:val="28"/>
        </w:rPr>
        <w:t>» составляют следующие документы:</w:t>
      </w:r>
    </w:p>
    <w:p w:rsidR="00F4657B" w:rsidRPr="00932C03" w:rsidRDefault="00F4657B" w:rsidP="00F465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932C03">
        <w:rPr>
          <w:rFonts w:ascii="Times New Roman" w:eastAsia="Calibri" w:hAnsi="Times New Roman" w:cs="Times New Roman"/>
          <w:sz w:val="28"/>
          <w:szCs w:val="28"/>
        </w:rPr>
        <w:t>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F4657B" w:rsidRPr="00F8656F" w:rsidRDefault="00F4657B" w:rsidP="00F465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распоряжение Правительства Российской Федерации от 25 сентября 2017 </w:t>
      </w:r>
      <w:r w:rsidRPr="00F8656F">
        <w:rPr>
          <w:rFonts w:ascii="Times New Roman" w:eastAsia="Calibri" w:hAnsi="Times New Roman" w:cs="Times New Roman"/>
          <w:sz w:val="28"/>
          <w:szCs w:val="28"/>
        </w:rPr>
        <w:t>года №2039-р об утверждении Стратегии повышения финансовой грамотности в Российской Федерации на период 2017-2023 годы;</w:t>
      </w:r>
    </w:p>
    <w:p w:rsidR="00F4657B" w:rsidRPr="00F8656F" w:rsidRDefault="00F4657B" w:rsidP="00F465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6F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F8656F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F8656F">
        <w:rPr>
          <w:rFonts w:ascii="Times New Roman" w:eastAsia="Calibri" w:hAnsi="Times New Roman" w:cs="Times New Roman"/>
          <w:sz w:val="28"/>
          <w:szCs w:val="28"/>
        </w:rPr>
        <w:t xml:space="preserve"> России от 31 декабря 2015 г. № 1577).</w:t>
      </w:r>
    </w:p>
    <w:p w:rsidR="00F4657B" w:rsidRPr="00F8656F" w:rsidRDefault="00F4657B" w:rsidP="00F465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6F">
        <w:rPr>
          <w:rFonts w:ascii="Times New Roman" w:eastAsia="Calibri" w:hAnsi="Times New Roman" w:cs="Times New Roman"/>
          <w:sz w:val="28"/>
          <w:szCs w:val="28"/>
        </w:rPr>
        <w:t xml:space="preserve">Примерная программа (далее – программа)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</w:t>
      </w:r>
      <w:proofErr w:type="spellStart"/>
      <w:r w:rsidRPr="00F8656F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F8656F">
        <w:rPr>
          <w:rFonts w:ascii="Times New Roman" w:hAnsi="Times New Roman" w:cs="Times New Roman"/>
          <w:bCs/>
          <w:sz w:val="28"/>
          <w:szCs w:val="28"/>
        </w:rPr>
        <w:t>предметной</w:t>
      </w:r>
      <w:proofErr w:type="spellEnd"/>
      <w:r w:rsidRPr="00F8656F">
        <w:rPr>
          <w:rFonts w:ascii="Times New Roman" w:hAnsi="Times New Roman" w:cs="Times New Roman"/>
          <w:bCs/>
          <w:sz w:val="28"/>
          <w:szCs w:val="28"/>
        </w:rPr>
        <w:t xml:space="preserve"> области  «Общественно-научные предметы»</w:t>
      </w:r>
      <w:r w:rsidRPr="00F865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657B" w:rsidRPr="00F8656F" w:rsidRDefault="00F4657B" w:rsidP="00F465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6F">
        <w:rPr>
          <w:rFonts w:ascii="Times New Roman" w:eastAsia="Calibri" w:hAnsi="Times New Roman" w:cs="Times New Roman"/>
          <w:sz w:val="28"/>
          <w:szCs w:val="28"/>
        </w:rPr>
        <w:t xml:space="preserve">Программа включает пояснительную записку, в которой раскрываются цели изучения финансовой грамотности, даётся общая характеристика курса, определяется место учебного курса «Финансовая грамотность. Современный мир» в 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F4657B" w:rsidRPr="00F8656F" w:rsidRDefault="00F4657B" w:rsidP="00F465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6F">
        <w:rPr>
          <w:rFonts w:ascii="Times New Roman" w:eastAsia="Calibri" w:hAnsi="Times New Roman" w:cs="Times New Roman"/>
          <w:sz w:val="28"/>
          <w:szCs w:val="28"/>
        </w:rPr>
        <w:t xml:space="preserve">Программа устанавливает требования к результатам освоения основной образовательной программы основного общего образования по финансовой грамотности на личностном, </w:t>
      </w:r>
      <w:proofErr w:type="spellStart"/>
      <w:r w:rsidRPr="00F8656F">
        <w:rPr>
          <w:rFonts w:ascii="Times New Roman" w:eastAsia="Calibri" w:hAnsi="Times New Roman" w:cs="Times New Roman"/>
          <w:sz w:val="28"/>
          <w:szCs w:val="28"/>
        </w:rPr>
        <w:t>метапредметном</w:t>
      </w:r>
      <w:proofErr w:type="spellEnd"/>
      <w:r w:rsidRPr="00F8656F">
        <w:rPr>
          <w:rFonts w:ascii="Times New Roman" w:eastAsia="Calibri" w:hAnsi="Times New Roman" w:cs="Times New Roman"/>
          <w:sz w:val="28"/>
          <w:szCs w:val="28"/>
        </w:rPr>
        <w:t xml:space="preserve"> и предметном уровнях, примерное содержание учебного курса «Финансовая грамотность. Современный мир».</w:t>
      </w:r>
    </w:p>
    <w:p w:rsidR="00F4657B" w:rsidRPr="00F8656F" w:rsidRDefault="00F4657B" w:rsidP="00F465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6F">
        <w:rPr>
          <w:rFonts w:ascii="Times New Roman" w:eastAsia="Calibri" w:hAnsi="Times New Roman" w:cs="Times New Roman"/>
          <w:sz w:val="28"/>
          <w:szCs w:val="28"/>
        </w:rPr>
        <w:t xml:space="preserve">Программа определяет содержание учебного курса, основные методические стратегии обучения, воспитания и </w:t>
      </w:r>
      <w:proofErr w:type="gramStart"/>
      <w:r w:rsidRPr="00F8656F">
        <w:rPr>
          <w:rFonts w:ascii="Times New Roman" w:eastAsia="Calibri" w:hAnsi="Times New Roman" w:cs="Times New Roman"/>
          <w:sz w:val="28"/>
          <w:szCs w:val="28"/>
        </w:rPr>
        <w:t>развития</w:t>
      </w:r>
      <w:proofErr w:type="gramEnd"/>
      <w:r w:rsidRPr="00F8656F">
        <w:rPr>
          <w:rFonts w:ascii="Times New Roman" w:eastAsia="Calibri" w:hAnsi="Times New Roman" w:cs="Times New Roman"/>
          <w:sz w:val="28"/>
          <w:szCs w:val="28"/>
        </w:rPr>
        <w:t xml:space="preserve"> обучающихся средствами учебного предмета.</w:t>
      </w:r>
    </w:p>
    <w:p w:rsidR="00F4657B" w:rsidRPr="00F8656F" w:rsidRDefault="00F4657B" w:rsidP="00F465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8656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Цели и задачи изучения учебного курса «Финансовая грамотность. Современный мир»</w:t>
      </w:r>
    </w:p>
    <w:p w:rsidR="00F4657B" w:rsidRPr="00F8656F" w:rsidRDefault="00F4657B" w:rsidP="00F465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56F">
        <w:rPr>
          <w:rFonts w:ascii="Times New Roman" w:eastAsia="Calibri" w:hAnsi="Times New Roman" w:cs="Times New Roman"/>
          <w:i/>
          <w:sz w:val="28"/>
          <w:szCs w:val="28"/>
        </w:rPr>
        <w:t xml:space="preserve">Целью </w:t>
      </w:r>
      <w:r w:rsidRPr="00F8656F">
        <w:rPr>
          <w:rFonts w:ascii="Times New Roman" w:eastAsia="Calibri" w:hAnsi="Times New Roman" w:cs="Times New Roman"/>
          <w:sz w:val="28"/>
          <w:szCs w:val="28"/>
        </w:rPr>
        <w:t>курса является создание условий для формирования финансовой грамотности у учащихся 8—9 классов на базовом уровне, отражающем финансовые потребности подростка 14—16 лет.</w:t>
      </w:r>
    </w:p>
    <w:p w:rsidR="00F4657B" w:rsidRPr="00F8656F" w:rsidRDefault="00F4657B" w:rsidP="00F465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56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этим в курсе «Финансовая грамотность. Современный мир» актуализируются </w:t>
      </w:r>
      <w:r w:rsidRPr="00F8656F">
        <w:rPr>
          <w:rFonts w:ascii="Times New Roman" w:eastAsia="Calibri" w:hAnsi="Times New Roman" w:cs="Times New Roman"/>
          <w:i/>
          <w:sz w:val="28"/>
          <w:szCs w:val="28"/>
        </w:rPr>
        <w:t>следующие задачи</w:t>
      </w:r>
      <w:r w:rsidRPr="00F8656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F4657B" w:rsidRPr="00F8656F" w:rsidRDefault="00F4657B" w:rsidP="00F4657B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базовых ценностей, отражающих идею грамотного финансового поведения, включающего бережное отношение к личным, семейным, школьным, общественным финансовым и физическим ресурсам; осознание ценности семьи и ее хозяйственной основы;</w:t>
      </w:r>
    </w:p>
    <w:p w:rsidR="00F4657B" w:rsidRPr="00F8656F" w:rsidRDefault="00F4657B" w:rsidP="00F4657B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ответственности за взятые на себя обязательства, понимания возможности и необходимости защиты прав потребителя финансовых услуг в случае их нарушения;</w:t>
      </w:r>
    </w:p>
    <w:p w:rsidR="00F4657B" w:rsidRPr="00F8656F" w:rsidRDefault="00F4657B" w:rsidP="00F4657B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основных социальных ролях в области взаимодействия с финансовыми организациями и управления личными финансами;</w:t>
      </w:r>
    </w:p>
    <w:p w:rsidR="00F4657B" w:rsidRPr="00F8656F" w:rsidRDefault="00F4657B" w:rsidP="00F4657B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целостного мировоззрения в области общественных наук, соответствующего современному уровню развития науки и информационных технологий, </w:t>
      </w:r>
      <w:proofErr w:type="spellStart"/>
      <w:r w:rsidRPr="00F8656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включающегобазовые</w:t>
      </w:r>
      <w:proofErr w:type="spellEnd"/>
      <w:r w:rsidRPr="00F8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об устройстве финансового рынка, о финансовых институтах и организациях, с которыми сталкивается любой человек в современном обществе;</w:t>
      </w:r>
    </w:p>
    <w:p w:rsidR="00F4657B" w:rsidRPr="00F8656F" w:rsidRDefault="00F4657B" w:rsidP="00F4657B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умений, включающих способность работать с различными источниками финансовой информации, использовать разнообразные финансовые инструменты, вести элементарные финансовые расчёты (процентные ставки, бюджет, обменный курс валют и др.);</w:t>
      </w:r>
    </w:p>
    <w:p w:rsidR="00F4657B" w:rsidRPr="00F8656F" w:rsidRDefault="00F4657B" w:rsidP="00F4657B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компетенций поиска альтернативных решений жизненных задач с помощью финансовых услуг и продуктов, их </w:t>
      </w:r>
      <w:r w:rsidRPr="00F86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оценки с позиции собственных критериев выбора и осуществление наиболее разумного выбора для конкретных условий;</w:t>
      </w:r>
    </w:p>
    <w:p w:rsidR="00F4657B" w:rsidRPr="00F8656F" w:rsidRDefault="00F4657B" w:rsidP="00F4657B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6F">
        <w:rPr>
          <w:rFonts w:ascii="Times New Roman" w:eastAsia="Calibri" w:hAnsi="Times New Roman" w:cs="Times New Roman"/>
          <w:sz w:val="28"/>
          <w:szCs w:val="28"/>
        </w:rPr>
        <w:t>развитие проектного и исследовательского мышления, приобретение практического опыта исследовательской работы по финансовой грамотности, воспитание самостоятельности в приобретении знаний</w:t>
      </w:r>
      <w:r w:rsidRPr="00F86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57B" w:rsidRPr="00F4657B" w:rsidRDefault="00F4657B" w:rsidP="00F4657B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57B">
        <w:rPr>
          <w:rFonts w:ascii="Times New Roman" w:eastAsia="Times New Roman" w:hAnsi="Times New Roman" w:cs="Times New Roman"/>
          <w:sz w:val="28"/>
          <w:szCs w:val="28"/>
        </w:rPr>
        <w:t xml:space="preserve">Курс «Финансовая грамотность. Современный мир» отражает современные тенденции развития образования, имеет тесные </w:t>
      </w:r>
      <w:proofErr w:type="spellStart"/>
      <w:r w:rsidRPr="00F4657B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F4657B">
        <w:rPr>
          <w:rFonts w:ascii="Times New Roman" w:eastAsia="Times New Roman" w:hAnsi="Times New Roman" w:cs="Times New Roman"/>
          <w:sz w:val="28"/>
          <w:szCs w:val="28"/>
        </w:rPr>
        <w:t xml:space="preserve"> связи с курсами обществознания, истории, географии. </w:t>
      </w:r>
    </w:p>
    <w:p w:rsidR="00F4657B" w:rsidRPr="00F4657B" w:rsidRDefault="00F4657B" w:rsidP="00F4657B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57B">
        <w:rPr>
          <w:rFonts w:ascii="Times New Roman" w:eastAsia="Times New Roman" w:hAnsi="Times New Roman" w:cs="Times New Roman"/>
          <w:sz w:val="28"/>
          <w:szCs w:val="28"/>
        </w:rPr>
        <w:t>Современное общество очень быстро меняется во всех сферах. Особо динамичными являются области науки, техники, технологий производства и оказания различных услуг, что вынуждает современного человека следовать за этими изменениями, быть активным, хорошо ориентироваться в большом потоке информации, осваивать различные не только профессиональные, но и повседневные бытовые технологии.</w:t>
      </w:r>
    </w:p>
    <w:p w:rsidR="00F4657B" w:rsidRPr="00F4657B" w:rsidRDefault="00F4657B" w:rsidP="00F4657B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57B">
        <w:rPr>
          <w:rFonts w:ascii="Times New Roman" w:eastAsia="Times New Roman" w:hAnsi="Times New Roman" w:cs="Times New Roman"/>
          <w:sz w:val="28"/>
          <w:szCs w:val="28"/>
        </w:rPr>
        <w:t xml:space="preserve">Эти тенденции также отражаются на области личных финансов современной семьи, и в том числе современного подростка. Уже с раннего детства ребёнок имеет дело с деньгами: он совершает покупки в магазине (нередко и в </w:t>
      </w:r>
      <w:proofErr w:type="spellStart"/>
      <w:proofErr w:type="gramStart"/>
      <w:r w:rsidRPr="00F4657B">
        <w:rPr>
          <w:rFonts w:ascii="Times New Roman" w:eastAsia="Times New Roman" w:hAnsi="Times New Roman" w:cs="Times New Roman"/>
          <w:sz w:val="28"/>
          <w:szCs w:val="28"/>
        </w:rPr>
        <w:t>интернет-магазине</w:t>
      </w:r>
      <w:proofErr w:type="spellEnd"/>
      <w:proofErr w:type="gramEnd"/>
      <w:r w:rsidRPr="00F4657B">
        <w:rPr>
          <w:rFonts w:ascii="Times New Roman" w:eastAsia="Times New Roman" w:hAnsi="Times New Roman" w:cs="Times New Roman"/>
          <w:sz w:val="28"/>
          <w:szCs w:val="28"/>
        </w:rPr>
        <w:t xml:space="preserve">), копит на какую-то желанную вещь, является потребителем семейных, школьных и общественных благ, имеет карманные деньги и распоряжается ими. </w:t>
      </w:r>
    </w:p>
    <w:p w:rsidR="00F4657B" w:rsidRPr="00F4657B" w:rsidRDefault="00F4657B" w:rsidP="00F4657B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57B">
        <w:rPr>
          <w:rFonts w:ascii="Times New Roman" w:eastAsia="Times New Roman" w:hAnsi="Times New Roman" w:cs="Times New Roman"/>
          <w:sz w:val="28"/>
          <w:szCs w:val="28"/>
        </w:rPr>
        <w:t xml:space="preserve">Знания в области личных финансов приобретают особую актуальность для подростка с 14 лет, когда согласно российскому законодательству несовершеннолетний может открывать вклады и, как следствие, иметь дебетовые банковские карты. А на совершение покупок через Интернет, ведение электронных кошельков вообще нет возрастных ограничений. Именно сфера так называемых повседневных финансов вбирает в себя достижения науки и техники: появляются новые технологии оплаты и финансовые продукты, оградить от использования которых ни детей, ни взрослых практически </w:t>
      </w:r>
      <w:r w:rsidRPr="00F465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невозможно. Тем более грамотное пользование </w:t>
      </w:r>
      <w:proofErr w:type="gramStart"/>
      <w:r w:rsidRPr="00F4657B">
        <w:rPr>
          <w:rFonts w:ascii="Times New Roman" w:eastAsia="Times New Roman" w:hAnsi="Times New Roman" w:cs="Times New Roman"/>
          <w:sz w:val="28"/>
          <w:szCs w:val="28"/>
        </w:rPr>
        <w:t>финансовыми</w:t>
      </w:r>
      <w:proofErr w:type="gramEnd"/>
      <w:r w:rsidRPr="00F4657B">
        <w:rPr>
          <w:rFonts w:ascii="Times New Roman" w:eastAsia="Times New Roman" w:hAnsi="Times New Roman" w:cs="Times New Roman"/>
          <w:sz w:val="28"/>
          <w:szCs w:val="28"/>
        </w:rPr>
        <w:t xml:space="preserve"> инструментами позволяет не только решать повседневные задачи (например, оплата покупок, совершение платежей, формирование накоплений и сбережений, инвестирование и др.), но и повышать личное и семейное благосостояние. </w:t>
      </w:r>
    </w:p>
    <w:p w:rsidR="00F4657B" w:rsidRPr="00F4657B" w:rsidRDefault="00F4657B" w:rsidP="00F4657B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57B">
        <w:rPr>
          <w:rFonts w:ascii="Times New Roman" w:eastAsia="Times New Roman" w:hAnsi="Times New Roman" w:cs="Times New Roman"/>
          <w:sz w:val="28"/>
          <w:szCs w:val="28"/>
        </w:rPr>
        <w:t>Современные дети быстрее взрослых начинают использовать различные инновационные финансовые технологии и продукты. Они очень быстро понимают принципы их работы, включают их в повседневную жизнь, используют для решения бытовых задач (например, покупка компьютерных игр в Интернете, оплата билетов в кино с помощью бесконтактных технологий и др.). Но нередко при совершении различных финансовых действий дети не задумываются об элементарных правилах финансовой безопасности и легко поддаются на уловки мошенников, поэтому необходимо обучить их не только грамотному взаимодействию с финансовыми организациями, но и безопасному использованию различных финансовых инструментов.</w:t>
      </w:r>
    </w:p>
    <w:p w:rsidR="00F4657B" w:rsidRPr="00F4657B" w:rsidRDefault="00F4657B" w:rsidP="00F4657B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57B">
        <w:rPr>
          <w:rFonts w:ascii="Times New Roman" w:eastAsia="Times New Roman" w:hAnsi="Times New Roman" w:cs="Times New Roman"/>
          <w:sz w:val="28"/>
          <w:szCs w:val="28"/>
        </w:rPr>
        <w:t xml:space="preserve">Современное школьное образование призвано не только </w:t>
      </w:r>
      <w:proofErr w:type="gramStart"/>
      <w:r w:rsidRPr="00F4657B">
        <w:rPr>
          <w:rFonts w:ascii="Times New Roman" w:eastAsia="Times New Roman" w:hAnsi="Times New Roman" w:cs="Times New Roman"/>
          <w:sz w:val="28"/>
          <w:szCs w:val="28"/>
        </w:rPr>
        <w:t>заложить</w:t>
      </w:r>
      <w:proofErr w:type="gramEnd"/>
      <w:r w:rsidRPr="00F4657B">
        <w:rPr>
          <w:rFonts w:ascii="Times New Roman" w:eastAsia="Times New Roman" w:hAnsi="Times New Roman" w:cs="Times New Roman"/>
          <w:sz w:val="28"/>
          <w:szCs w:val="28"/>
        </w:rPr>
        <w:t xml:space="preserve"> фундамент в понимании устройства мира и его составных элементов, но и научить действовать на опережение в этом мире. Это означает, что нужно не только дать обучающимся конкретную фактическую информацию, но и создать для них условия для освоения обобщённых способов разумного поведения в различных сферах жизни человека. Данный курс и по содержанию, и по формам организации учебной деятельности способен решить эту педагогическую задачу в части финансовой и во многом экономической и правовой грамотности. </w:t>
      </w:r>
    </w:p>
    <w:p w:rsidR="00F4657B" w:rsidRPr="00F4657B" w:rsidRDefault="00F4657B" w:rsidP="00F4657B">
      <w:pPr>
        <w:pStyle w:val="a5"/>
        <w:tabs>
          <w:tab w:val="left" w:pos="993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F4657B" w:rsidRPr="00F4657B" w:rsidRDefault="00F4657B" w:rsidP="00F4657B">
      <w:pPr>
        <w:pStyle w:val="a5"/>
        <w:tabs>
          <w:tab w:val="left" w:pos="993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F4657B">
        <w:rPr>
          <w:rFonts w:ascii="Times New Roman" w:hAnsi="Times New Roman"/>
          <w:b/>
          <w:i/>
          <w:sz w:val="28"/>
          <w:szCs w:val="28"/>
        </w:rPr>
        <w:t>Место учебного курса «Финансовая грамотность. Современный мир» в учебном плане</w:t>
      </w:r>
    </w:p>
    <w:p w:rsidR="00F4657B" w:rsidRPr="00F4657B" w:rsidRDefault="00F4657B" w:rsidP="00F4657B">
      <w:pPr>
        <w:pStyle w:val="a5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4657B">
        <w:rPr>
          <w:rFonts w:ascii="Times New Roman" w:hAnsi="Times New Roman" w:cs="Times New Roman"/>
          <w:sz w:val="24"/>
          <w:szCs w:val="24"/>
        </w:rPr>
        <w:tab/>
      </w:r>
      <w:r w:rsidRPr="00F4657B">
        <w:rPr>
          <w:rFonts w:ascii="Times New Roman" w:eastAsia="Times New Roman" w:hAnsi="Times New Roman" w:cs="Times New Roman"/>
          <w:sz w:val="28"/>
          <w:szCs w:val="28"/>
        </w:rPr>
        <w:t xml:space="preserve">По своей структуре Программа является общеобразовательной, предназначена для реализации на уровне основного общего </w:t>
      </w:r>
      <w:r w:rsidRPr="00F465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образования. Реализация Программы рассчитана на два года обучения </w:t>
      </w:r>
      <w:proofErr w:type="gramStart"/>
      <w:r w:rsidRPr="00F4657B">
        <w:rPr>
          <w:rFonts w:ascii="Times New Roman" w:eastAsia="Times New Roman" w:hAnsi="Times New Roman" w:cs="Times New Roman"/>
          <w:sz w:val="28"/>
          <w:szCs w:val="28"/>
        </w:rPr>
        <w:t>(8—9 классы), содержит вариативную часть и может быть предназначена для использования во внеурочной деятельности, предполагает разные варианты формирования календарно-тематического планирования.</w:t>
      </w:r>
      <w:proofErr w:type="gramEnd"/>
    </w:p>
    <w:p w:rsidR="00F4657B" w:rsidRPr="00F4657B" w:rsidRDefault="00F4657B" w:rsidP="00F4657B">
      <w:pPr>
        <w:pStyle w:val="a5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4657B">
        <w:rPr>
          <w:rFonts w:ascii="Times New Roman" w:hAnsi="Times New Roman"/>
          <w:b/>
          <w:i/>
          <w:sz w:val="28"/>
          <w:szCs w:val="28"/>
        </w:rPr>
        <w:tab/>
      </w:r>
      <w:r w:rsidRPr="00F465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курс «Финансовая грамотность. Современный мир»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57B">
        <w:rPr>
          <w:rFonts w:ascii="Times New Roman" w:eastAsia="Calibri" w:hAnsi="Times New Roman" w:cs="Times New Roman"/>
          <w:sz w:val="28"/>
          <w:szCs w:val="28"/>
        </w:rPr>
        <w:t xml:space="preserve">составлен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 на общую учебную нагрузку </w:t>
      </w:r>
      <w:proofErr w:type="gramStart"/>
      <w:r w:rsidRPr="00F4657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46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657B">
        <w:rPr>
          <w:rFonts w:ascii="Times New Roman" w:eastAsia="Calibri" w:hAnsi="Times New Roman" w:cs="Times New Roman"/>
          <w:sz w:val="28"/>
          <w:szCs w:val="28"/>
        </w:rPr>
        <w:t>объемах</w:t>
      </w:r>
      <w:proofErr w:type="gramStart"/>
      <w:r w:rsidRPr="00F4657B">
        <w:rPr>
          <w:rFonts w:ascii="Times New Roman" w:eastAsia="Calibri" w:hAnsi="Times New Roman" w:cs="Times New Roman"/>
          <w:sz w:val="28"/>
          <w:szCs w:val="28"/>
        </w:rPr>
        <w:t>,р</w:t>
      </w:r>
      <w:proofErr w:type="gramEnd"/>
      <w:r w:rsidRPr="00F4657B">
        <w:rPr>
          <w:rFonts w:ascii="Times New Roman" w:eastAsia="Calibri" w:hAnsi="Times New Roman" w:cs="Times New Roman"/>
          <w:sz w:val="28"/>
          <w:szCs w:val="28"/>
        </w:rPr>
        <w:t>еализуемых</w:t>
      </w:r>
      <w:proofErr w:type="spellEnd"/>
      <w:r w:rsidRPr="00F4657B">
        <w:rPr>
          <w:rFonts w:ascii="Times New Roman" w:eastAsia="Calibri" w:hAnsi="Times New Roman" w:cs="Times New Roman"/>
          <w:sz w:val="28"/>
          <w:szCs w:val="28"/>
        </w:rPr>
        <w:t xml:space="preserve"> в трёх вариантах: </w:t>
      </w:r>
    </w:p>
    <w:p w:rsidR="00F4657B" w:rsidRPr="00F4657B" w:rsidRDefault="00F4657B" w:rsidP="00F4657B">
      <w:pPr>
        <w:pStyle w:val="a5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57B">
        <w:rPr>
          <w:rFonts w:ascii="Times New Roman" w:eastAsia="Calibri" w:hAnsi="Times New Roman" w:cs="Times New Roman"/>
          <w:sz w:val="28"/>
          <w:szCs w:val="28"/>
        </w:rPr>
        <w:tab/>
        <w:t>17 ч (1 ч в две недели в течение одного года или 1 ч в неделю в течение полугода);</w:t>
      </w:r>
    </w:p>
    <w:p w:rsidR="00F4657B" w:rsidRPr="00F4657B" w:rsidRDefault="00F4657B" w:rsidP="00F4657B">
      <w:pPr>
        <w:pStyle w:val="a5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57B">
        <w:rPr>
          <w:rFonts w:ascii="Times New Roman" w:eastAsia="Calibri" w:hAnsi="Times New Roman" w:cs="Times New Roman"/>
          <w:sz w:val="28"/>
          <w:szCs w:val="28"/>
        </w:rPr>
        <w:tab/>
        <w:t>35 ч (1 ч в неделю в течение одного года);</w:t>
      </w:r>
    </w:p>
    <w:p w:rsidR="00F4657B" w:rsidRPr="00F4657B" w:rsidRDefault="00F4657B" w:rsidP="00F4657B">
      <w:pPr>
        <w:pStyle w:val="a5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57B">
        <w:rPr>
          <w:rFonts w:ascii="Times New Roman" w:eastAsia="Calibri" w:hAnsi="Times New Roman" w:cs="Times New Roman"/>
          <w:sz w:val="28"/>
          <w:szCs w:val="28"/>
        </w:rPr>
        <w:tab/>
        <w:t>70 ч (1 ч в неделю в течение двух лет).</w:t>
      </w:r>
    </w:p>
    <w:p w:rsidR="00F4657B" w:rsidRDefault="00F4657B"/>
    <w:sectPr w:rsidR="00F4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0E1A"/>
    <w:multiLevelType w:val="hybridMultilevel"/>
    <w:tmpl w:val="4B9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57B"/>
    <w:rsid w:val="00F4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4657B"/>
    <w:pPr>
      <w:widowControl w:val="0"/>
      <w:autoSpaceDE w:val="0"/>
      <w:autoSpaceDN w:val="0"/>
      <w:spacing w:after="0" w:line="240" w:lineRule="auto"/>
      <w:ind w:left="959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F4657B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5">
    <w:name w:val="List Paragraph"/>
    <w:basedOn w:val="a"/>
    <w:link w:val="a6"/>
    <w:uiPriority w:val="34"/>
    <w:qFormat/>
    <w:rsid w:val="00F4657B"/>
    <w:pPr>
      <w:ind w:left="720"/>
      <w:contextualSpacing/>
    </w:pPr>
    <w:rPr>
      <w:rFonts w:eastAsia="SimSun"/>
      <w:lang w:eastAsia="en-US"/>
    </w:rPr>
  </w:style>
  <w:style w:type="character" w:customStyle="1" w:styleId="a6">
    <w:name w:val="Абзац списка Знак"/>
    <w:link w:val="a5"/>
    <w:uiPriority w:val="34"/>
    <w:locked/>
    <w:rsid w:val="00F4657B"/>
    <w:rPr>
      <w:rFonts w:eastAsia="SimSu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User_учительская2</dc:creator>
  <cp:keywords/>
  <dc:description/>
  <cp:lastModifiedBy>User_учительская2</cp:lastModifiedBy>
  <cp:revision>2</cp:revision>
  <dcterms:created xsi:type="dcterms:W3CDTF">2023-08-29T06:44:00Z</dcterms:created>
  <dcterms:modified xsi:type="dcterms:W3CDTF">2023-08-29T06:47:00Z</dcterms:modified>
</cp:coreProperties>
</file>