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40"/>
          <w:pgMar w:top="0" w:right="0" w:bottom="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pt;height:842pt" o:allowincell="f">
            <v:imagedata r:id="rId4" o:title=""/>
            <w10:anchorlock/>
          </v:shape>
        </w:pict>
      </w:r>
    </w:p>
    <w:p>
      <w:pPr>
        <w:bidi w:val="0"/>
        <w:spacing w:before="1463" w:after="0" w:line="265" w:lineRule="atLeast"/>
        <w:ind w:left="48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Содержание</w:t>
      </w:r>
    </w:p>
    <w:p>
      <w:pPr>
        <w:bidi w:val="0"/>
        <w:spacing w:before="347" w:after="0" w:line="337" w:lineRule="atLeast"/>
        <w:ind w:left="426" w:right="148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Пояснительная записка............................................................................................................3 Планирование внеурочной деятельности..............................................................................5 Цель и идеи внеурочной деятельности..................................................................................9 Ожидаемые результаты..........................................................................................................10 Промежуточная аттестация обучающихся и контроль за посещаемостью......................11 Формы внеурочной деятельности.........................................................................................11 Режим внеурочной деятельности..........................................................................................11 План внеурочной деятельности основного общего образования .....................................12</w:t>
      </w:r>
    </w:p>
    <w:p>
      <w:pPr>
        <w:bidi w:val="0"/>
        <w:spacing w:before="702" w:after="0" w:line="265" w:lineRule="atLeast"/>
        <w:ind w:left="450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Пояснительная записка</w:t>
      </w:r>
    </w:p>
    <w:p>
      <w:pPr>
        <w:bidi w:val="0"/>
        <w:spacing w:before="282" w:after="15" w:line="265" w:lineRule="atLeast"/>
        <w:ind w:left="99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2023-2024 учебном году в школе составлен учебный план в соответствии с:</w:t>
      </w:r>
    </w:p>
    <w:p>
      <w:pPr>
        <w:numPr>
          <w:ilvl w:val="0"/>
          <w:numId w:val="1"/>
        </w:numPr>
        <w:bidi w:val="0"/>
        <w:spacing w:before="13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Федеральный закон от29.12.2012 № 273-ФЗ«Об образовании в Российской Федерации». </w:t>
      </w:r>
    </w:p>
    <w:p>
      <w:pPr>
        <w:numPr>
          <w:ilvl w:val="0"/>
          <w:numId w:val="1"/>
        </w:numPr>
        <w:bidi w:val="0"/>
        <w:spacing w:before="13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Приказ  Министерства  просвещения  Российской  Федерации  от  07.04.2023  №  244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"Овнесении изменений в Порядок формирования федерального перечня учебников, допущенных к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использованию  при  реализации  имеющих  государственную  аккредитацию  образовательных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программ  начального  общего,  основного  общего,  образования,  утвержденный  приказом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Министерства просвещения Российской Федерации от 2 декабря 2022 г.№1053";</w:t>
      </w:r>
    </w:p>
    <w:p>
      <w:pPr>
        <w:numPr>
          <w:ilvl w:val="0"/>
          <w:numId w:val="2"/>
        </w:numPr>
        <w:bidi w:val="0"/>
        <w:spacing w:before="1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Письмо  Минпросвещения  России  от03.03.2023№03-327"О  направлении  информации"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(Методические  рекомендации  по  введению  федеральных  основных  общеобразовательных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программ); </w:t>
      </w:r>
    </w:p>
    <w:p>
      <w:pPr>
        <w:numPr>
          <w:ilvl w:val="0"/>
          <w:numId w:val="3"/>
        </w:numPr>
        <w:bidi w:val="0"/>
        <w:spacing w:before="1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Информационно-методическое  письмо  Министерства  просвещения  РФ  №  03-871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от17.06.2022г. об организации внеурочной деятельности «Разговор о важном»; </w:t>
      </w:r>
    </w:p>
    <w:p>
      <w:pPr>
        <w:numPr>
          <w:ilvl w:val="0"/>
          <w:numId w:val="4"/>
        </w:numPr>
        <w:bidi w:val="0"/>
        <w:spacing w:before="1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Письмо Министерства  просвещения  РФ № ТВ-1290/03 от 05.07.2022  г. «Методические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рекомендации об организации внеурочной деятельности в рамках реализации обновленных ФГОС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начального и основного общего образования»;</w:t>
      </w:r>
    </w:p>
    <w:p>
      <w:pPr>
        <w:numPr>
          <w:ilvl w:val="0"/>
          <w:numId w:val="5"/>
        </w:numPr>
        <w:bidi w:val="0"/>
        <w:spacing w:before="1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Внесение  изменений  в  федеральный  государственный  образовательный  стандарт </w:t>
      </w:r>
    </w:p>
    <w:p>
      <w:pPr>
        <w:bidi w:val="0"/>
        <w:spacing w:before="1" w:after="0" w:line="275" w:lineRule="atLeast"/>
        <w:ind w:left="426" w:right="30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начального  общего  образования,  утвержденного  приказом  Министерства  просвещения РоссийскойФедерацииот18.07.2022№569;</w:t>
      </w:r>
    </w:p>
    <w:p>
      <w:pPr>
        <w:numPr>
          <w:ilvl w:val="0"/>
          <w:numId w:val="6"/>
        </w:numPr>
        <w:bidi w:val="0"/>
        <w:spacing w:before="1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Приказ  Министерства  просвещения  Российской  Федерации  от  21.09.2022№858  "Об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утверждении  федерального  перечня  учебников,  допущенных  к  использованию  при  реализации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имеющих  государственную  аккредитацию  образовательных  программ  начального  общего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,основного  общего  ,с  организациями,  осуществляющими  образовательную  деятельность  и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установления  предельного  срока  использования  исключенных  учебников"  (зарегистрирован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01.11.2022 №70799);  </w:t>
      </w:r>
    </w:p>
    <w:p>
      <w:pPr>
        <w:numPr>
          <w:ilvl w:val="0"/>
          <w:numId w:val="7"/>
        </w:numPr>
        <w:bidi w:val="0"/>
        <w:spacing w:before="1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Приказом  Минпросвещения РФ от 16.11.2022 № 992 «Об утверждении ФОПНОО»; </w:t>
      </w:r>
    </w:p>
    <w:p>
      <w:pPr>
        <w:numPr>
          <w:ilvl w:val="0"/>
          <w:numId w:val="7"/>
        </w:numPr>
        <w:bidi w:val="0"/>
        <w:spacing w:before="13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Порядка  организации  осуществления  образовательной  деятельности  по  основным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общеобразовательным  программам  начального  общего,  основного  общего  образования,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утвержденного  приказом  Министерства  образования  и  науки  Российской  Федерации  от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22.03.2021г. №115;</w:t>
      </w:r>
    </w:p>
    <w:p>
      <w:pPr>
        <w:numPr>
          <w:ilvl w:val="0"/>
          <w:numId w:val="8"/>
        </w:numPr>
        <w:bidi w:val="0"/>
        <w:spacing w:before="12" w:after="0" w:line="265" w:lineRule="atLeast"/>
        <w:ind w:right="-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Федерального  государственного  образовательного  стандарта                                      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начального общего образования, утвержденного приказом Министерства просвещения Российской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Федерации от31.05.2021 №286;</w:t>
      </w:r>
    </w:p>
    <w:p>
      <w:pPr>
        <w:numPr>
          <w:ilvl w:val="0"/>
          <w:numId w:val="9"/>
        </w:numPr>
        <w:bidi w:val="0"/>
        <w:spacing w:before="1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План внеурочной деятельности является нормативным документом МОАУ « ООШ №41 г.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Орска».  Недельная  нагрузка  на  каждого  обучающегося  не  превышает  предельно  допустимую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(неболее10 часов в неделю) норму.</w:t>
      </w:r>
    </w:p>
    <w:p>
      <w:pPr>
        <w:bidi w:val="0"/>
        <w:spacing w:before="12" w:after="0" w:line="265" w:lineRule="atLeast"/>
        <w:ind w:left="99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План внеурочной деятельности образовательной организации является обязательной частью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организационного  раздела  основной  образовательной  программы,  а  рабочие  программы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внеурочной  деятельности  являются  обязательной  частью  содержательного  раздела  основной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образовательной программы.</w:t>
      </w:r>
    </w:p>
    <w:p>
      <w:pPr>
        <w:bidi w:val="0"/>
        <w:spacing w:before="10" w:after="0" w:line="265" w:lineRule="atLeast"/>
        <w:ind w:left="99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целях реализации плана внеурочной деятельности образовательной организацией может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предусматриваться использование ресурсов других организаций (в том числе в сетевой форме),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включая  организации  дополнительного  образования,  профессиональные  образовательные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организации,  образовательные  организации  высшего  образования,  научные  организации,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организации культуры, физкультурно- спортивные, детские общественные объединения и иные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организации, обладающие необходимыми ресурсами.</w:t>
      </w:r>
    </w:p>
    <w:p>
      <w:pPr>
        <w:bidi w:val="0"/>
        <w:spacing w:before="10" w:after="0" w:line="265" w:lineRule="atLeast"/>
        <w:ind w:left="99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Формы  внеурочной  деятельности  предусматривают  активность  и  самостоятельность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обучающихся,  сочетают  индивидуальную  и  групповую  работы,  обеспечивают  гибкий  режим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занятий (продолжительность, последовательность), переменный состав обучающихся, проектную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 исследовательскую деятельность, экскурсии, походы, деловые игры и пр.</w:t>
      </w:r>
    </w:p>
    <w:p>
      <w:pPr>
        <w:bidi w:val="0"/>
        <w:spacing w:before="293" w:after="0" w:line="265" w:lineRule="atLeast"/>
        <w:ind w:left="309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Планирование внеурочной деятельности</w:t>
      </w:r>
    </w:p>
    <w:p>
      <w:pPr>
        <w:bidi w:val="0"/>
        <w:spacing w:before="275" w:after="0" w:line="275" w:lineRule="atLeast"/>
        <w:ind w:left="1" w:right="301" w:firstLine="708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целью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обеспечения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преемственности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содержания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образовательных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программ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начального общего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общего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образования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формировании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плана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внеурочной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деятельности образовательной организации предусмотрена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часть, рекомендуемая для всех обучающихся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:</w:t>
      </w:r>
    </w:p>
    <w:p>
      <w:pPr>
        <w:bidi w:val="0"/>
        <w:spacing w:before="1" w:after="0" w:line="275" w:lineRule="atLeast"/>
        <w:ind w:left="0" w:right="301" w:firstLine="70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>
      <w:pPr>
        <w:bidi w:val="0"/>
        <w:spacing w:before="2" w:after="0" w:line="275" w:lineRule="atLeast"/>
        <w:ind w:left="0" w:right="301" w:firstLine="70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>
      <w:pPr>
        <w:bidi w:val="0"/>
        <w:spacing w:before="1" w:after="0" w:line="275" w:lineRule="atLeast"/>
        <w:ind w:left="0" w:right="370" w:firstLine="70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>
      <w:pPr>
        <w:bidi w:val="0"/>
        <w:spacing w:before="1" w:after="0" w:line="275" w:lineRule="atLeast"/>
        <w:ind w:left="0" w:right="301" w:firstLine="708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Кроме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того,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7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вариативную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7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плана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внеурочной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деятельности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включены: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часы, отведенныена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занятия,связанные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реализациейособых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интеллектуальных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социокультурных потребностей обучающихся (в том числе для сопровождения изучения отдельных учебных предметов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углубленном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уровне,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проектно-исследовательской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деятельности,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исторического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просвещения); часы,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отведенные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занятия,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направленные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удовлетворение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интересов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потребностей, обучающихся в творческом и физическом развитии (в том числе организация занятий в школьных театрах, школьных музеях, школьных спортивных клубах).</w:t>
      </w:r>
    </w:p>
    <w:p>
      <w:pPr>
        <w:bidi w:val="0"/>
        <w:spacing w:before="1" w:after="0" w:line="275" w:lineRule="atLeast"/>
        <w:ind w:left="0" w:right="301" w:firstLine="708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При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организации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внеурочной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деятельности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2023-2024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учебном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году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принимают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участие следующие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4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педагогические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4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работники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4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школы: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4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учителя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4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начальной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4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школы,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4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>учителя-предметники (физкультура).</w:t>
      </w:r>
    </w:p>
    <w:p>
      <w:pPr>
        <w:bidi w:val="0"/>
        <w:spacing w:before="1" w:after="0" w:line="275" w:lineRule="atLeast"/>
        <w:ind w:left="0" w:right="301" w:firstLine="708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Координирующую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роль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организации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внеурочной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деятельности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выполняет,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 xml:space="preserve">как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A1A1A"/>
          <w:spacing w:val="0"/>
          <w:w w:val="100"/>
          <w:sz w:val="24"/>
          <w:szCs w:val="24"/>
          <w:u w:val="none"/>
          <w:rtl w:val="0"/>
        </w:rPr>
        <w:t>правило, основной учитель, ведущий класс начальной школы, завуч начальных классов, заместитель директора по воспитательной работе.</w:t>
      </w:r>
    </w:p>
    <w:p>
      <w:pPr>
        <w:bidi w:val="0"/>
        <w:spacing w:before="286" w:after="0" w:line="265" w:lineRule="atLeast"/>
        <w:ind w:left="70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Основное содержание рекомендуемых занятий внеурочной деятельности отражено в таблице:  </w:t>
      </w:r>
    </w:p>
    <w:tbl>
      <w:tblPr>
        <w:tblStyle w:val="TableNormal"/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702"/>
        <w:gridCol w:w="709"/>
        <w:gridCol w:w="8221"/>
      </w:tblGrid>
      <w:tr>
        <w:tblPrEx>
          <w:tblW w:w="0" w:type="auto"/>
          <w:tblInd w:w="3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75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96" w:type="dxa"/>
              <w:right w:w="14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14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Направление внеурочной</w:t>
            </w:r>
          </w:p>
          <w:p>
            <w:pPr>
              <w:bidi w:val="0"/>
              <w:spacing w:before="1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00" w:type="dxa"/>
              <w:right w:w="246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Основное содержаниезанятий</w:t>
            </w:r>
          </w:p>
        </w:tc>
      </w:tr>
      <w:tr>
        <w:tblPrEx>
          <w:tblW w:w="0" w:type="auto"/>
          <w:tblInd w:w="33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97" w:type="dxa"/>
              <w:right w:w="302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Часть рекомендуемая для всех обучающихся</w:t>
            </w:r>
          </w:p>
        </w:tc>
      </w:tr>
      <w:tr>
        <w:tblPrEx>
          <w:tblW w:w="0" w:type="auto"/>
          <w:tblInd w:w="33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6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12" w:type="dxa"/>
              <w:right w:w="17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Основная цель: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Основная задача: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формирование соответствующей внутренней  позиции личности школьника, необходимой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ему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18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для конструктивного и ответственного поведения в обществе.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Основные темы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занятий связаны с важнейшими аспектами жизни человека в  современной России: знанием родной истории пониманием сложностей современного мира, техническим прогрессом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2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сохранением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природы, ориентацией 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8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мировой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8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      </w:r>
          </w:p>
        </w:tc>
      </w:tr>
    </w:tbl>
    <w:tbl>
      <w:tblPr>
        <w:tblStyle w:val="TableNormal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702"/>
        <w:gridCol w:w="709"/>
        <w:gridCol w:w="8221"/>
      </w:tblGrid>
      <w:tr>
        <w:tblPrEx>
          <w:tblW w:w="0" w:type="auto"/>
          <w:tblInd w:w="1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9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12" w:type="dxa"/>
              <w:right w:w="17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Основная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3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цель: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7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7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способности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7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7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применять приобретённые знания, умения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4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 навыки для решения задач в различных сферах жизнедеятельности, (обеспечение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1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связи обучения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3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 жизнью).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Основная  задача:  формирование  и  развитие функциональной грамотности школьников: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0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читательской,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0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математической,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0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естественно-научной, финансовой,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5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направленной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5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5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5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креативного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5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мышления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5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 глобальных компетенций.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8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организационные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5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формы: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8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интегрированные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8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курсы, метапредметные кружки или факультативы.</w:t>
            </w:r>
          </w:p>
        </w:tc>
      </w:tr>
      <w:tr>
        <w:tblPrEx>
          <w:tblW w:w="0" w:type="auto"/>
          <w:tblInd w:w="13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12" w:type="dxa"/>
              <w:right w:w="17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Основная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3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цель: развитие ценностного отношения  обучающихся к труду как основному способу достижения жизненного благополучия и ощущения уверенности в жизни.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Основная  задача:  формирование  готовности школьников к осознанному выбору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направления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продолжения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своего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будущей профессии,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2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осознание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2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важности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2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получаемых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2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2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школе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2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знаний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2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для дальнейшей профессиональной и непрофессиональной  деятельности. Основные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8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организационные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5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формы: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2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профориентационной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2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беседы, деловые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игры,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квесты,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кейсов,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специализированных цифровых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0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ресурсов,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0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профессиональные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0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пробы,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0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моделирующие профессиональную деятельность, экскурсии, посещение ярмарок профессий и профориентационных парков.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содержание: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миром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профессий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способами получения профессионального образования; создание условий для развития надпрофессиональных  навыков  (общения,  работы  в  команде,  поведения  в конфликтной ситуации и т.п.); создание условий для познания обучающимся самого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себя,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своих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мотивов,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устремлений,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склонностей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условий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для формирования уверенности в себе, способности адекватно оценивать свои силы и возможности.</w:t>
            </w:r>
          </w:p>
        </w:tc>
      </w:tr>
      <w:tr>
        <w:tblPrEx>
          <w:tblW w:w="0" w:type="auto"/>
          <w:tblInd w:w="13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60" w:type="dxa"/>
              <w:right w:w="41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Вариативная часть</w:t>
            </w:r>
          </w:p>
        </w:tc>
      </w:tr>
      <w:tr>
        <w:tblPrEx>
          <w:tblW w:w="0" w:type="auto"/>
          <w:tblInd w:w="13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9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12" w:type="dxa"/>
              <w:right w:w="17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2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Основная цель: интеллектуальное и общекультурное развитие обучающихся, удовлетворение  их  особых  познавательных,  культурных,  оздоровительных потребностей и интересов.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Основная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ценностного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отношения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 знаниям, как залогу их собственного будущего, и культуре в целом, как к духовному богатству общества, сохраняющему национальную самобытность народов России.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направления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деятельности: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дополнительному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или углубленному изучению учебных предметов или модулей; занятия в рамках исследовательской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проектной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деятельности;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занятия,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связанные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 освоением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регионального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компонента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особыми этнокультурными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интересами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участников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отношений; дополнительные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школьников,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испытывающих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затруднения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 освоении  учебной  программы  или  трудности  в  освоении  языка  обучения; специальные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ограниченными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возможностями</w:t>
            </w:r>
          </w:p>
          <w:p>
            <w:pPr>
              <w:bidi w:val="0"/>
              <w:spacing w:before="1" w:after="0" w:line="275" w:lineRule="atLeast"/>
              <w:ind w:left="0" w:right="0" w:firstLine="67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здоровья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испытывающими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1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затруднения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1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социальной коммуникации.</w:t>
            </w:r>
          </w:p>
        </w:tc>
      </w:tr>
      <w:tr>
        <w:tblPrEx>
          <w:tblW w:w="0" w:type="auto"/>
          <w:tblInd w:w="13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12" w:type="dxa"/>
              <w:right w:w="17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Основная цель: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6"/>
                <w:w w:val="100"/>
                <w:sz w:val="24"/>
                <w:szCs w:val="24"/>
                <w:u w:val="none"/>
                <w:rtl w:val="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6"/>
                <w:w w:val="100"/>
                <w:sz w:val="24"/>
                <w:szCs w:val="24"/>
                <w:u w:val="none"/>
                <w:rtl w:val="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раскрытие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6"/>
                <w:w w:val="100"/>
                <w:sz w:val="24"/>
                <w:szCs w:val="24"/>
                <w:u w:val="none"/>
                <w:rtl w:val="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творческих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способностей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школьников, формирование у них чувства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8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вкуса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9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умения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9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ценить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9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прекрасное, формирование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ценностного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отношения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культуре;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физическое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развитие обучающихся, привитие им любви к спорту и побуждение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8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1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здоровому образу жизни, воспитание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7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силы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воли,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ответственности,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формирование установок на защиту слабых; оздоровление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08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школьников,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8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привитие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7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им любви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своему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краю,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истории,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культуре,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природе,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их самостоятельности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4"/>
                <w:w w:val="100"/>
                <w:sz w:val="24"/>
                <w:szCs w:val="24"/>
                <w:u w:val="none"/>
                <w:rtl w:val="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ответственности,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навыков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само обслуживающего труда.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Основные организационные формы: занятия школьников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7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различных творческих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объединениях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(музыкальных,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хоровых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танцевальных студиях,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театральных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кружках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кружках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художественного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творчества, журналистских, поэтических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7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или писательских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4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клубахи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2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т.п.); занятия школьников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37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 спортивных объединениях (секциях и клубах, организация спортивных турниров и соревнований); занятия школьников в объединениях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4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туристско-краеведческой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4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направленности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4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(экскурсии, развитие школьных музеев)</w:t>
            </w:r>
          </w:p>
        </w:tc>
      </w:tr>
      <w:tr>
        <w:tblPrEx>
          <w:tblW w:w="0" w:type="auto"/>
          <w:tblInd w:w="13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0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17" w:type="dxa"/>
              <w:right w:w="182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Основная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8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8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7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важных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8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7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жизни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8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подрастающего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8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человека социальных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умений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заботиться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организовывать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свою собственную деятельность,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4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лидировать и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подчиняться,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брать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себя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3"/>
                <w:w w:val="100"/>
                <w:sz w:val="24"/>
                <w:szCs w:val="24"/>
                <w:u w:val="none"/>
                <w:rtl w:val="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инициативу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нести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ответственность, отстаивать свою точку зрения и  принимать  другие  точки  зрения.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Основная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0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07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0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психологического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0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благополучия обучающихся в образовательном пространстве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школы, создание условий для развития ответственности  за   формирование  макро и микро коммуникаций, складывающихся в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образовательной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организации,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понимания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зон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личного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влияния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уклад школьной жизни.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8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организационные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5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формы: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педагогическое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сопровождение деятельности Российского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движения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6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первых,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6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волонтерских,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6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трудовых, экологических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отрядов,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создаваемых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социально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ориентированной работы;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выборного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Совета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обучающихся,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создаваемого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учета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мнения школьников по вопросам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образовательной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организацией,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для облегчения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распространения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значимой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школьниковинформации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 получения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77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обратной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77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связи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77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77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классных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77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коллективов;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77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постоянно действующего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9"/>
                <w:w w:val="100"/>
                <w:sz w:val="24"/>
                <w:szCs w:val="24"/>
                <w:u w:val="none"/>
                <w:rtl w:val="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школьного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актива,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инициирующего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организующего проведение личностно значимых для школьников событий (соревнований, конкурсов,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фестивалей,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капустников,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флэш-мобов);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творческих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советов, отвечающих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тех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иных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конкретных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мероприятий, праздников,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вечеров,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акций;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созданной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наиболее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авторитетных старшеклассников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группы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урегулированию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конфликтных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ситуаций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 школе и т.п.</w:t>
            </w:r>
          </w:p>
        </w:tc>
      </w:tr>
    </w:tbl>
    <w:p>
      <w:pPr>
        <w:bidi w:val="0"/>
        <w:spacing w:before="293" w:after="0" w:line="265" w:lineRule="atLeast"/>
        <w:ind w:left="323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Цель и идеи внеурочной деятельности</w:t>
      </w:r>
    </w:p>
    <w:p>
      <w:pPr>
        <w:bidi w:val="0"/>
        <w:spacing w:before="275" w:after="0" w:line="275" w:lineRule="atLeast"/>
        <w:ind w:left="426" w:right="301" w:firstLine="567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Цель  внеурочной  деятельности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-  создание  условий,  обеспечивающих  достижение учащимися  необходимого  для  жизни  в  обществе  социального  опыта  и  формирования 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 обеспечивающей  активизацию  социальных,  интеллектуальных  интересов  обучающихся, развитие  здоровой,  творчески  растущей  личности,  с  сформированной  гражданской ответственностью и правовым самосознанием, способной на социально значимую практическую деятельность.</w:t>
      </w:r>
    </w:p>
    <w:p>
      <w:pPr>
        <w:bidi w:val="0"/>
        <w:spacing w:before="1" w:after="0" w:line="275" w:lineRule="atLeast"/>
        <w:ind w:left="993" w:right="102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Ведущими идеями плана внеурочной деятельности МАОУ  « ООШ №41 г. Орска» являются:</w:t>
      </w:r>
    </w:p>
    <w:p>
      <w:pPr>
        <w:numPr>
          <w:ilvl w:val="0"/>
          <w:numId w:val="10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создание  условий  для  достижения  обучающимися  уровня  образованности,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соответствующего их личностному потенциалу;</w:t>
      </w:r>
    </w:p>
    <w:p>
      <w:pPr>
        <w:numPr>
          <w:ilvl w:val="0"/>
          <w:numId w:val="11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ориентация на достижение учениками социальной зрелости;</w:t>
      </w:r>
    </w:p>
    <w:p>
      <w:pPr>
        <w:numPr>
          <w:ilvl w:val="0"/>
          <w:numId w:val="11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удовлетворение образовательных потребностей обучающихся и их родителей. </w:t>
      </w:r>
    </w:p>
    <w:p>
      <w:pPr>
        <w:bidi w:val="0"/>
        <w:spacing w:before="10" w:after="0" w:line="265" w:lineRule="atLeast"/>
        <w:ind w:left="99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 этом решаются следующие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основные педагогические задачи:</w:t>
      </w:r>
    </w:p>
    <w:p>
      <w:pPr>
        <w:numPr>
          <w:ilvl w:val="0"/>
          <w:numId w:val="12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включение обучающихся в разностороннюю деятельность; </w:t>
      </w:r>
    </w:p>
    <w:p>
      <w:pPr>
        <w:numPr>
          <w:ilvl w:val="0"/>
          <w:numId w:val="12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формирование навыков позитивного коммуникативного общения; </w:t>
      </w:r>
    </w:p>
    <w:p>
      <w:pPr>
        <w:numPr>
          <w:ilvl w:val="0"/>
          <w:numId w:val="12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развитие  навыков  организации  и  осуществления  сотрудничества  с  педагогами,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сверстниками, родителями, старшими детьми в решении общих проблем; </w:t>
      </w:r>
    </w:p>
    <w:p>
      <w:pPr>
        <w:numPr>
          <w:ilvl w:val="0"/>
          <w:numId w:val="13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воспитание трудолюбия, способности к преодолению трудностей, целеустремленности и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настойчивости в достижении результата; </w:t>
      </w:r>
    </w:p>
    <w:p>
      <w:pPr>
        <w:numPr>
          <w:ilvl w:val="0"/>
          <w:numId w:val="14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развитие позитивного отношения к базовым общественным ценностям (человек, семья, </w:t>
      </w:r>
    </w:p>
    <w:p>
      <w:pPr>
        <w:bidi w:val="0"/>
        <w:spacing w:before="10" w:after="1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Отечество, природа, мир, знания, труд, культура); </w:t>
      </w:r>
    </w:p>
    <w:p>
      <w:pPr>
        <w:numPr>
          <w:ilvl w:val="0"/>
          <w:numId w:val="15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стремления к здоровому образу жизни;</w:t>
      </w:r>
    </w:p>
    <w:p>
      <w:pPr>
        <w:numPr>
          <w:ilvl w:val="0"/>
          <w:numId w:val="15"/>
        </w:numPr>
        <w:bidi w:val="0"/>
        <w:spacing w:before="1" w:after="0" w:line="275" w:lineRule="atLeast"/>
        <w:ind w:right="30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подготовка учащихся к активной и полноценной жизнедеятельности в современном мире. Школа  несет  в  установленном  законодательством  Российской  Федерации  порядке </w:t>
      </w:r>
    </w:p>
    <w:p>
      <w:pPr>
        <w:bidi w:val="0"/>
        <w:spacing w:before="1" w:after="0" w:line="275" w:lineRule="atLeast"/>
        <w:ind w:left="426" w:right="301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ответственность  за  качество  образования,  за  его  соответствие  федеральному  государственному образовательному стандарту основного общего образования, за адекватность применяемых форм, методов  и  средств  организации  образовательного  процесса  возрастным  психофизиологическим особенностям,  склонностям,  способностям,  интересам  обучающихся,  требованиям  охраны  их жизни и здоровья.</w:t>
      </w:r>
    </w:p>
    <w:p>
      <w:pPr>
        <w:bidi w:val="0"/>
        <w:spacing w:before="286" w:after="0" w:line="265" w:lineRule="atLeast"/>
        <w:ind w:left="99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Ожидаемыерезультаты</w:t>
      </w:r>
    </w:p>
    <w:p>
      <w:pPr>
        <w:bidi w:val="0"/>
        <w:spacing w:before="286" w:after="0" w:line="265" w:lineRule="atLeast"/>
        <w:ind w:left="99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Личностные:</w:t>
      </w:r>
    </w:p>
    <w:p>
      <w:pPr>
        <w:numPr>
          <w:ilvl w:val="0"/>
          <w:numId w:val="16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готовность и способность к саморазвитию; </w:t>
      </w:r>
    </w:p>
    <w:p>
      <w:pPr>
        <w:numPr>
          <w:ilvl w:val="0"/>
          <w:numId w:val="16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сформированность мотивации к познанию, ценностно-смысловые установки, отражающие </w:t>
      </w:r>
    </w:p>
    <w:p>
      <w:pPr>
        <w:bidi w:val="0"/>
        <w:spacing w:before="10" w:after="0" w:line="265" w:lineRule="atLeast"/>
        <w:ind w:left="4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индивидуально-личностные позиции, социальные компетенции личностных качеств;</w:t>
      </w:r>
    </w:p>
    <w:p>
      <w:pPr>
        <w:numPr>
          <w:ilvl w:val="0"/>
          <w:numId w:val="17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сформированность основ гражданской идентичности.</w:t>
      </w:r>
    </w:p>
    <w:p>
      <w:pPr>
        <w:bidi w:val="0"/>
        <w:spacing w:before="10" w:after="0" w:line="265" w:lineRule="atLeast"/>
        <w:ind w:left="99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Предметные:</w:t>
      </w:r>
    </w:p>
    <w:p>
      <w:pPr>
        <w:numPr>
          <w:ilvl w:val="0"/>
          <w:numId w:val="18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получение нового знания и опыта его применения.</w:t>
      </w:r>
    </w:p>
    <w:p>
      <w:pPr>
        <w:bidi w:val="0"/>
        <w:spacing w:before="10" w:after="0" w:line="265" w:lineRule="atLeast"/>
        <w:ind w:left="99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Метапредметные:</w:t>
      </w:r>
    </w:p>
    <w:p>
      <w:pPr>
        <w:numPr>
          <w:ilvl w:val="0"/>
          <w:numId w:val="19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освоение универсальных учебных действий;</w:t>
      </w:r>
    </w:p>
    <w:p>
      <w:pPr>
        <w:numPr>
          <w:ilvl w:val="0"/>
          <w:numId w:val="19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овладение ключевыми компетенциями.</w:t>
      </w:r>
    </w:p>
    <w:p>
      <w:pPr>
        <w:bidi w:val="0"/>
        <w:spacing w:before="1" w:after="0" w:line="275" w:lineRule="atLeast"/>
        <w:ind w:left="426" w:right="301" w:firstLine="567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Воспитательный  результат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внеурочной  деятельности  -  непосредственное  духовно- нравственное  приобретение  обучающегося  благодаря  его  участию  в  том  или  ином  виде деятельности.</w:t>
      </w:r>
    </w:p>
    <w:p>
      <w:pPr>
        <w:bidi w:val="0"/>
        <w:spacing w:before="1" w:after="0" w:line="275" w:lineRule="atLeast"/>
        <w:ind w:left="426" w:right="301" w:firstLine="567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Воспитательный эффект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>
      <w:pPr>
        <w:bidi w:val="0"/>
        <w:spacing w:before="1" w:after="0" w:line="275" w:lineRule="atLeast"/>
        <w:ind w:left="426" w:right="301" w:firstLine="567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Все виды внеурочной деятельности обучающихся на уровне основного общего образования строго ориентированы на воспитательные результаты.</w:t>
      </w:r>
    </w:p>
    <w:p>
      <w:pPr>
        <w:bidi w:val="0"/>
        <w:spacing w:before="10" w:after="0" w:line="265" w:lineRule="atLeast"/>
        <w:ind w:left="99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Внеурочная  деятельность  способствует  тому,  что  школьник  самостоятельно  действует  в </w:t>
      </w:r>
    </w:p>
    <w:p>
      <w:pPr>
        <w:sectPr>
          <w:pgSz w:w="11900" w:h="16820"/>
          <w:pgMar w:top="560" w:right="0" w:bottom="1060" w:left="708" w:header="720" w:footer="720"/>
          <w:cols w:space="720"/>
          <w:titlePg w:val="0"/>
        </w:sectPr>
      </w:pPr>
    </w:p>
    <w:p>
      <w:pPr>
        <w:bidi w:val="0"/>
        <w:spacing w:before="7" w:after="0" w:line="275" w:lineRule="atLeast"/>
        <w:ind w:left="0" w:right="-11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>
      <w:pPr>
        <w:bidi w:val="0"/>
        <w:spacing w:before="10" w:after="0" w:line="265" w:lineRule="atLeast"/>
        <w:ind w:left="56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Промежуточная аттестация обучающихся и контроль за посещаемостью</w:t>
      </w:r>
    </w:p>
    <w:p>
      <w:pPr>
        <w:bidi w:val="0"/>
        <w:spacing w:before="1" w:after="0" w:line="275" w:lineRule="atLeast"/>
        <w:ind w:left="0" w:right="-200" w:firstLine="567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Промежуточная  аттестация  обучающихся,  осваивающих  программы  внеурочной деятельности,  как  правило,  не  проводится.  Учет  результатов  внеурочной  деятельности осуществляется преподавателем в электронном журнале.</w:t>
      </w:r>
    </w:p>
    <w:p>
      <w:pPr>
        <w:bidi w:val="0"/>
        <w:spacing w:before="1" w:after="0" w:line="275" w:lineRule="atLeast"/>
        <w:ind w:left="0" w:right="-200" w:firstLine="567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>
      <w:pPr>
        <w:bidi w:val="0"/>
        <w:spacing w:before="1" w:after="0" w:line="275" w:lineRule="atLeast"/>
        <w:ind w:left="0" w:right="-120" w:firstLine="567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Текущий контроль за посещением обучающимися занятий внеурочной деятельности в школе и  учет  занятости  обучающихся  осуществляется  классным  руководителем  и  преподавателем, ведущим курс. Учет занятости обучающихся в организациях дополнительного образования детей (спортивных  школах,  музыкальных  школах  и  др.  организациях)  осуществляется  классным руководителем.</w:t>
      </w:r>
    </w:p>
    <w:p>
      <w:pPr>
        <w:bidi w:val="0"/>
        <w:spacing w:before="286" w:after="0" w:line="265" w:lineRule="atLeast"/>
        <w:ind w:left="56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Формы внеурочной деятельности</w:t>
      </w:r>
    </w:p>
    <w:p>
      <w:pPr>
        <w:bidi w:val="0"/>
        <w:spacing w:before="10" w:after="0" w:line="265" w:lineRule="atLeast"/>
        <w:ind w:left="56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Внеурочная деятельность может быть организована в следующих формах:</w:t>
      </w:r>
    </w:p>
    <w:p>
      <w:pPr>
        <w:numPr>
          <w:ilvl w:val="0"/>
          <w:numId w:val="20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экскурсии, посещения музеев, театров, кинотеатров</w:t>
      </w:r>
    </w:p>
    <w:p>
      <w:pPr>
        <w:numPr>
          <w:ilvl w:val="0"/>
          <w:numId w:val="20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деятельность ученических сообществ,</w:t>
      </w:r>
    </w:p>
    <w:p>
      <w:pPr>
        <w:numPr>
          <w:ilvl w:val="0"/>
          <w:numId w:val="20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клубы по интересам,</w:t>
      </w:r>
    </w:p>
    <w:p>
      <w:pPr>
        <w:numPr>
          <w:ilvl w:val="0"/>
          <w:numId w:val="20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встречи,</w:t>
      </w:r>
    </w:p>
    <w:p>
      <w:pPr>
        <w:numPr>
          <w:ilvl w:val="0"/>
          <w:numId w:val="20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профессиональные пробы, ролевые игры,</w:t>
      </w:r>
    </w:p>
    <w:p>
      <w:pPr>
        <w:numPr>
          <w:ilvl w:val="0"/>
          <w:numId w:val="20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реализация проектов,</w:t>
      </w:r>
    </w:p>
    <w:p>
      <w:pPr>
        <w:numPr>
          <w:ilvl w:val="0"/>
          <w:numId w:val="20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кружки,</w:t>
      </w:r>
    </w:p>
    <w:p>
      <w:pPr>
        <w:numPr>
          <w:ilvl w:val="0"/>
          <w:numId w:val="20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походы и т.п.</w:t>
      </w:r>
    </w:p>
    <w:p>
      <w:pPr>
        <w:bidi w:val="0"/>
        <w:spacing w:before="286" w:after="0" w:line="265" w:lineRule="atLeast"/>
        <w:ind w:left="56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Режим внеурочной деятельности</w:t>
      </w:r>
    </w:p>
    <w:p>
      <w:pPr>
        <w:bidi w:val="0"/>
        <w:spacing w:before="1" w:after="0" w:line="275" w:lineRule="atLeast"/>
        <w:ind w:left="0" w:right="-200" w:firstLine="567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соответствии с санитарно-эпидемиологическими правилами и нормативами организован перерыв  между  последним  уроком  и  началом  занятий  внеурочной  деятельности. Продолжительность  занятий  внеурочной  деятельности  составляет  45  минут.  Перерыв  между занятиями 10 минут.</w:t>
      </w:r>
    </w:p>
    <w:p>
      <w:pPr>
        <w:sectPr>
          <w:pgSz w:w="11906" w:h="16838"/>
          <w:pgMar w:top="560" w:right="507" w:bottom="640" w:left="1134" w:header="720" w:footer="720"/>
          <w:cols w:space="720"/>
          <w:titlePg w:val="0"/>
        </w:sectPr>
      </w:pPr>
    </w:p>
    <w:p>
      <w:pPr>
        <w:bidi w:val="0"/>
        <w:spacing w:before="19" w:after="0" w:line="265" w:lineRule="atLeast"/>
        <w:ind w:left="223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2023-2024 учебном году начального общего образования</w:t>
      </w:r>
    </w:p>
    <w:p>
      <w:pPr>
        <w:bidi w:val="0"/>
        <w:spacing w:before="35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34"/>
        <w:gridCol w:w="3541"/>
        <w:gridCol w:w="1442"/>
        <w:gridCol w:w="257"/>
        <w:gridCol w:w="810"/>
        <w:gridCol w:w="811"/>
        <w:gridCol w:w="810"/>
        <w:gridCol w:w="811"/>
        <w:gridCol w:w="825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 w:val="0"/>
            <w:tcMar>
              <w:left w:w="146" w:type="dxa"/>
              <w:right w:w="312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Название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50"/>
        </w:trPr>
        <w:tc>
          <w:tcPr>
            <w:tcW w:w="113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620" w:type="dxa"/>
              <w:right w:w="558" w:type="dxa"/>
            </w:tcMar>
            <w:tcFitText w:val="0"/>
            <w:vAlign w:val="top"/>
          </w:tcPr>
          <w:p>
            <w:pPr>
              <w:bidi w:val="0"/>
              <w:spacing w:before="16" w:after="0" w:line="264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Направление внеурочной деятельности</w:t>
            </w:r>
          </w:p>
        </w:tc>
        <w:tc>
          <w:tcPr>
            <w:tcW w:w="144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 w:val="0"/>
            <w:tcMar>
              <w:left w:w="146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0" w:after="0" w:line="26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курса внеурочной деятельности</w:t>
            </w:r>
          </w:p>
        </w:tc>
        <w:tc>
          <w:tcPr>
            <w:tcW w:w="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142" w:type="dxa"/>
              <w:right w:w="87" w:type="dxa"/>
            </w:tcMar>
            <w:tcFitText w:val="0"/>
          </w:tcPr>
          <w:p>
            <w:pPr>
              <w:bidi w:val="0"/>
              <w:spacing w:before="33" w:after="0" w:line="264" w:lineRule="atLeast"/>
              <w:ind w:left="0" w:right="0" w:firstLine="19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 класс</w:t>
            </w:r>
          </w:p>
        </w:tc>
        <w:tc>
          <w:tcPr>
            <w:tcW w:w="81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0" w:lineRule="atLeast"/>
              <w:ind w:left="0" w:right="0" w:firstLine="11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 класс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0" w:lineRule="atLeast"/>
              <w:ind w:left="0" w:right="0" w:firstLine="11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 класс</w:t>
            </w:r>
          </w:p>
        </w:tc>
        <w:tc>
          <w:tcPr>
            <w:tcW w:w="81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236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0" w:lineRule="atLeast"/>
              <w:ind w:left="0" w:right="0" w:firstLine="11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 класс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184" w:type="dxa"/>
              <w:right w:w="0" w:type="dxa"/>
            </w:tcMar>
            <w:tcFitText w:val="0"/>
          </w:tcPr>
          <w:p>
            <w:pPr>
              <w:bidi w:val="0"/>
              <w:spacing w:before="19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Итого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6"/>
        </w:trPr>
        <w:tc>
          <w:tcPr>
            <w:tcW w:w="113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62" w:type="dxa"/>
              <w:right w:w="9" w:type="dxa"/>
            </w:tcMar>
            <w:tcFitText w:val="0"/>
            <w:vAlign w:val="top"/>
          </w:tcPr>
          <w:p>
            <w:pPr>
              <w:bidi w:val="0"/>
              <w:spacing w:before="45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Информационно-просветительские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82"/>
        </w:trPr>
        <w:tc>
          <w:tcPr>
            <w:tcW w:w="113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6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9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45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патриотической, нравственной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6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6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экологической </w:t>
            </w:r>
          </w:p>
        </w:tc>
        <w:tc>
          <w:tcPr>
            <w:tcW w:w="144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 w:val="0"/>
            <w:tcMar>
              <w:left w:w="146" w:type="dxa"/>
              <w:right w:w="162" w:type="dxa"/>
            </w:tcMar>
            <w:tcFitText w:val="0"/>
            <w:vAlign w:val="center"/>
          </w:tcPr>
          <w:p>
            <w:pPr>
              <w:bidi w:val="0"/>
              <w:spacing w:before="1" w:after="0" w:line="29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Разговоры важном</w:t>
            </w:r>
          </w:p>
        </w:tc>
        <w:tc>
          <w:tcPr>
            <w:tcW w:w="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25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 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274" w:type="dxa"/>
              <w:right w:w="326" w:type="dxa"/>
            </w:tcMar>
            <w:tcFitText w:val="0"/>
          </w:tcPr>
          <w:p>
            <w:pPr>
              <w:bidi w:val="0"/>
              <w:spacing w:before="189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81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350" w:type="dxa"/>
              <w:right w:w="251" w:type="dxa"/>
            </w:tcMar>
            <w:tcFitText w:val="0"/>
          </w:tcPr>
          <w:p>
            <w:pPr>
              <w:bidi w:val="0"/>
              <w:spacing w:before="189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274" w:type="dxa"/>
              <w:right w:w="326" w:type="dxa"/>
            </w:tcMar>
            <w:tcFitText w:val="0"/>
          </w:tcPr>
          <w:p>
            <w:pPr>
              <w:bidi w:val="0"/>
              <w:spacing w:before="189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81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274" w:type="dxa"/>
              <w:right w:w="327" w:type="dxa"/>
            </w:tcMar>
            <w:tcFitText w:val="0"/>
          </w:tcPr>
          <w:p>
            <w:pPr>
              <w:bidi w:val="0"/>
              <w:spacing w:before="189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274" w:type="dxa"/>
              <w:right w:w="341" w:type="dxa"/>
            </w:tcMar>
            <w:tcFitText w:val="0"/>
          </w:tcPr>
          <w:p>
            <w:pPr>
              <w:bidi w:val="0"/>
              <w:spacing w:before="189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4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3"/>
        </w:trPr>
        <w:tc>
          <w:tcPr>
            <w:tcW w:w="113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4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2" w:type="dxa"/>
              <w:right w:w="1870" w:type="dxa"/>
            </w:tcMar>
            <w:tcFitText w:val="0"/>
            <w:vAlign w:val="top"/>
          </w:tcPr>
          <w:p>
            <w:pPr>
              <w:bidi w:val="0"/>
              <w:spacing w:before="24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направленности</w:t>
            </w:r>
          </w:p>
        </w:tc>
        <w:tc>
          <w:tcPr>
            <w:tcW w:w="144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2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7"/>
        </w:trPr>
        <w:tc>
          <w:tcPr>
            <w:tcW w:w="113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62" w:type="dxa"/>
              <w:right w:w="1169" w:type="dxa"/>
            </w:tcMar>
            <w:tcFitText w:val="0"/>
            <w:vAlign w:val="bottom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Занятия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85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по</w:t>
            </w:r>
          </w:p>
        </w:tc>
        <w:tc>
          <w:tcPr>
            <w:tcW w:w="144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 w:val="0"/>
            <w:tcMar>
              <w:left w:w="50" w:type="dxa"/>
              <w:right w:w="324" w:type="dxa"/>
            </w:tcMar>
            <w:tcFitText w:val="0"/>
            <w:vAlign w:val="bottom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«Секреты </w:t>
            </w:r>
          </w:p>
        </w:tc>
        <w:tc>
          <w:tcPr>
            <w:tcW w:w="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2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113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6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Формированию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56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функциональной </w:t>
            </w:r>
          </w:p>
        </w:tc>
        <w:tc>
          <w:tcPr>
            <w:tcW w:w="144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 w:val="0"/>
            <w:tcMar>
              <w:left w:w="146" w:type="dxa"/>
              <w:right w:w="309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русского </w:t>
            </w:r>
          </w:p>
        </w:tc>
        <w:tc>
          <w:tcPr>
            <w:tcW w:w="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274" w:type="dxa"/>
              <w:right w:w="326" w:type="dxa"/>
            </w:tcMar>
            <w:tcFitText w:val="0"/>
            <w:vAlign w:val="top"/>
          </w:tcPr>
          <w:p>
            <w:pPr>
              <w:bidi w:val="0"/>
              <w:spacing w:before="43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81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350" w:type="dxa"/>
              <w:right w:w="251" w:type="dxa"/>
            </w:tcMar>
            <w:tcFitText w:val="0"/>
            <w:vAlign w:val="top"/>
          </w:tcPr>
          <w:p>
            <w:pPr>
              <w:bidi w:val="0"/>
              <w:spacing w:before="43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274" w:type="dxa"/>
              <w:right w:w="326" w:type="dxa"/>
            </w:tcMar>
            <w:tcFitText w:val="0"/>
            <w:vAlign w:val="top"/>
          </w:tcPr>
          <w:p>
            <w:pPr>
              <w:bidi w:val="0"/>
              <w:spacing w:before="43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81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293" w:type="dxa"/>
              <w:right w:w="345" w:type="dxa"/>
            </w:tcMar>
            <w:tcFitText w:val="0"/>
            <w:vAlign w:val="top"/>
          </w:tcPr>
          <w:p>
            <w:pPr>
              <w:bidi w:val="0"/>
              <w:spacing w:before="43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-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274" w:type="dxa"/>
              <w:right w:w="341" w:type="dxa"/>
            </w:tcMar>
            <w:tcFitText w:val="0"/>
            <w:vAlign w:val="top"/>
          </w:tcPr>
          <w:p>
            <w:pPr>
              <w:bidi w:val="0"/>
              <w:spacing w:before="43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3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28"/>
        </w:trPr>
        <w:tc>
          <w:tcPr>
            <w:tcW w:w="113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4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2" w:type="dxa"/>
              <w:right w:w="841" w:type="dxa"/>
            </w:tcMar>
            <w:tcFitText w:val="0"/>
            <w:vAlign w:val="top"/>
          </w:tcPr>
          <w:p>
            <w:pPr>
              <w:bidi w:val="0"/>
              <w:spacing w:before="19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грамотности обучающихся</w:t>
            </w:r>
          </w:p>
        </w:tc>
        <w:tc>
          <w:tcPr>
            <w:tcW w:w="144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146" w:type="dxa"/>
              <w:right w:w="546" w:type="dxa"/>
            </w:tcMar>
            <w:tcFitText w:val="0"/>
            <w:vAlign w:val="top"/>
          </w:tcPr>
          <w:p>
            <w:pPr>
              <w:bidi w:val="0"/>
              <w:spacing w:before="15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языка»</w:t>
            </w:r>
          </w:p>
        </w:tc>
        <w:tc>
          <w:tcPr>
            <w:tcW w:w="2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2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62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268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Занятия,связанныес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9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реализацией особых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82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интеллектуальных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82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 социокультурных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24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потребностей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 w:val="0"/>
            <w:tcMar>
              <w:left w:w="146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0" w:after="0" w:line="29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«Моё Оренбуржье»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274" w:type="dxa"/>
              <w:right w:w="326" w:type="dxa"/>
            </w:tcMar>
            <w:tcFitText w:val="0"/>
          </w:tcPr>
          <w:p>
            <w:pPr>
              <w:bidi w:val="0"/>
              <w:spacing w:before="428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350" w:type="dxa"/>
              <w:right w:w="251" w:type="dxa"/>
            </w:tcMar>
            <w:tcFitText w:val="0"/>
          </w:tcPr>
          <w:p>
            <w:pPr>
              <w:bidi w:val="0"/>
              <w:spacing w:before="554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274" w:type="dxa"/>
              <w:right w:w="326" w:type="dxa"/>
            </w:tcMar>
            <w:tcFitText w:val="0"/>
          </w:tcPr>
          <w:p>
            <w:pPr>
              <w:bidi w:val="0"/>
              <w:spacing w:before="428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274" w:type="dxa"/>
              <w:right w:w="327" w:type="dxa"/>
            </w:tcMar>
            <w:tcFitText w:val="0"/>
          </w:tcPr>
          <w:p>
            <w:pPr>
              <w:bidi w:val="0"/>
              <w:spacing w:before="428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274" w:type="dxa"/>
              <w:right w:w="341" w:type="dxa"/>
            </w:tcMar>
            <w:tcFitText w:val="0"/>
          </w:tcPr>
          <w:p>
            <w:pPr>
              <w:bidi w:val="0"/>
              <w:spacing w:before="428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4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2"/>
        </w:trPr>
        <w:tc>
          <w:tcPr>
            <w:tcW w:w="113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62" w:type="dxa"/>
              <w:right w:w="2098" w:type="dxa"/>
            </w:tcMar>
            <w:tcFitText w:val="0"/>
            <w:vAlign w:val="top"/>
          </w:tcPr>
          <w:p>
            <w:pPr>
              <w:bidi w:val="0"/>
              <w:spacing w:before="13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обучающихся</w:t>
            </w:r>
          </w:p>
        </w:tc>
        <w:tc>
          <w:tcPr>
            <w:tcW w:w="144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2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gridAfter w:val="8"/>
          <w:wAfter w:w="2880" w:type="dxa"/>
          <w:trHeight w:hRule="exact" w:val="45"/>
        </w:trPr>
        <w:tc>
          <w:tcPr>
            <w:tcW w:w="113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6"/>
        </w:trPr>
        <w:tc>
          <w:tcPr>
            <w:tcW w:w="113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2" w:type="dxa"/>
              <w:right w:w="640" w:type="dxa"/>
            </w:tcMar>
            <w:tcFitText w:val="0"/>
            <w:vAlign w:val="top"/>
          </w:tcPr>
          <w:p>
            <w:pPr>
              <w:bidi w:val="0"/>
              <w:spacing w:before="5" w:after="0" w:line="29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Спортивно-оздоровительная деятельность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146" w:type="dxa"/>
              <w:right w:w="681" w:type="dxa"/>
            </w:tcMar>
            <w:tcFitText w:val="0"/>
          </w:tcPr>
          <w:p>
            <w:pPr>
              <w:bidi w:val="0"/>
              <w:spacing w:before="68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ШСК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4" w:type="dxa"/>
              <w:right w:w="326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0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4" w:type="dxa"/>
              <w:right w:w="326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4" w:type="dxa"/>
              <w:right w:w="327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4" w:type="dxa"/>
              <w:right w:w="341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4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147" w:type="dxa"/>
              <w:right w:w="4219" w:type="dxa"/>
            </w:tcMar>
            <w:tcFitText w:val="0"/>
            <w:vAlign w:val="top"/>
          </w:tcPr>
          <w:p>
            <w:pPr>
              <w:bidi w:val="0"/>
              <w:spacing w:before="2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Итогоза неделю: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5" w:type="dxa"/>
              <w:right w:w="255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" w:type="dxa"/>
              <w:right w:w="455" w:type="dxa"/>
            </w:tcMar>
            <w:tcFitText w:val="0"/>
            <w:vAlign w:val="top"/>
          </w:tcPr>
          <w:p>
            <w:pPr>
              <w:bidi w:val="0"/>
              <w:spacing w:before="2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5" w:type="dxa"/>
              <w:right w:w="255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5" w:type="dxa"/>
              <w:right w:w="256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5" w:type="dxa"/>
              <w:right w:w="20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15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147" w:type="dxa"/>
              <w:right w:w="3646" w:type="dxa"/>
            </w:tcMar>
            <w:tcFitText w:val="0"/>
            <w:vAlign w:val="top"/>
          </w:tcPr>
          <w:p>
            <w:pPr>
              <w:bidi w:val="0"/>
              <w:spacing w:before="2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Итого за учебный год: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5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" w:type="dxa"/>
              <w:right w:w="235" w:type="dxa"/>
            </w:tcMar>
            <w:tcFitText w:val="0"/>
            <w:vAlign w:val="top"/>
          </w:tcPr>
          <w:p>
            <w:pPr>
              <w:bidi w:val="0"/>
              <w:spacing w:before="2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5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136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6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0" w:type="dxa"/>
              <w:right w:w="145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506</w:t>
            </w:r>
          </w:p>
        </w:tc>
      </w:tr>
    </w:tbl>
    <w:p>
      <w:pPr>
        <w:bidi w:val="0"/>
        <w:spacing w:before="37" w:after="0" w:line="265" w:lineRule="atLeast"/>
        <w:ind w:left="203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2023-2024 учебном году основного общего образования</w:t>
      </w:r>
    </w:p>
    <w:p>
      <w:pPr>
        <w:bidi w:val="0"/>
        <w:spacing w:before="320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09"/>
        <w:gridCol w:w="3969"/>
        <w:gridCol w:w="1701"/>
        <w:gridCol w:w="661"/>
        <w:gridCol w:w="662"/>
        <w:gridCol w:w="661"/>
        <w:gridCol w:w="662"/>
        <w:gridCol w:w="661"/>
        <w:gridCol w:w="66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3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81" w:type="dxa"/>
              <w:right w:w="1139" w:type="dxa"/>
            </w:tcMar>
            <w:tcFitText w:val="0"/>
            <w:vAlign w:val="top"/>
          </w:tcPr>
          <w:p>
            <w:pPr>
              <w:bidi w:val="0"/>
              <w:spacing w:before="1" w:after="0" w:line="29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Направление внеурочной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09" w:type="dxa"/>
              <w:right w:w="42" w:type="dxa"/>
            </w:tcMar>
            <w:tcFitText w:val="0"/>
            <w:vAlign w:val="top"/>
          </w:tcPr>
          <w:p>
            <w:pPr>
              <w:bidi w:val="0"/>
              <w:spacing w:before="1" w:after="0" w:line="29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Название курса внеурочной деятельности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0" w:type="dxa"/>
            </w:tcMar>
            <w:tcFitText w:val="0"/>
          </w:tcPr>
          <w:p>
            <w:pPr>
              <w:bidi w:val="0"/>
              <w:spacing w:before="357" w:after="0" w:line="275" w:lineRule="atLeast"/>
              <w:ind w:left="0" w:right="0" w:firstLine="18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 класс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0" w:type="dxa"/>
            </w:tcMar>
            <w:tcFitText w:val="0"/>
          </w:tcPr>
          <w:p>
            <w:pPr>
              <w:bidi w:val="0"/>
              <w:spacing w:before="357" w:after="0" w:line="275" w:lineRule="atLeast"/>
              <w:ind w:left="0" w:right="0" w:firstLine="18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 класс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0" w:type="dxa"/>
            </w:tcMar>
            <w:tcFitText w:val="0"/>
          </w:tcPr>
          <w:p>
            <w:pPr>
              <w:bidi w:val="0"/>
              <w:spacing w:before="357" w:after="0" w:line="275" w:lineRule="atLeast"/>
              <w:ind w:left="0" w:right="0" w:firstLine="18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7 класс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0" w:type="dxa"/>
            </w:tcMar>
            <w:tcFitText w:val="0"/>
          </w:tcPr>
          <w:p>
            <w:pPr>
              <w:bidi w:val="0"/>
              <w:spacing w:before="357" w:after="0" w:line="275" w:lineRule="atLeast"/>
              <w:ind w:left="0" w:right="0" w:firstLine="18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8 класс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0" w:type="dxa"/>
            </w:tcMar>
            <w:tcFitText w:val="0"/>
          </w:tcPr>
          <w:p>
            <w:pPr>
              <w:bidi w:val="0"/>
              <w:spacing w:before="357" w:after="0" w:line="275" w:lineRule="atLeast"/>
              <w:ind w:left="0" w:right="0" w:firstLine="18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9 класс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27" w:type="dxa"/>
              <w:right w:w="172" w:type="dxa"/>
            </w:tcMar>
            <w:tcFitText w:val="0"/>
          </w:tcPr>
          <w:p>
            <w:pPr>
              <w:bidi w:val="0"/>
              <w:spacing w:before="60" w:after="0" w:line="29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12" w:type="dxa"/>
              <w:right w:w="90" w:type="dxa"/>
            </w:tcMar>
            <w:tcFitText w:val="0"/>
          </w:tcPr>
          <w:p>
            <w:pPr>
              <w:bidi w:val="0"/>
              <w:spacing w:before="351" w:after="0" w:line="29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Разговоры о важном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1" w:type="dxa"/>
              <w:right w:w="11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2" w:type="dxa"/>
              <w:right w:w="11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2" w:type="dxa"/>
              <w:right w:w="10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2" w:type="dxa"/>
              <w:right w:w="11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1" w:type="dxa"/>
              <w:right w:w="11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2" w:type="dxa"/>
              <w:right w:w="11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4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7" w:type="dxa"/>
              <w:right w:w="22" w:type="dxa"/>
            </w:tcMar>
            <w:tcFitText w:val="0"/>
          </w:tcPr>
          <w:p>
            <w:pPr>
              <w:bidi w:val="0"/>
              <w:spacing w:before="155" w:after="0" w:line="29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0" w:type="dxa"/>
              <w:right w:w="128" w:type="dxa"/>
            </w:tcMar>
            <w:tcFitText w:val="0"/>
          </w:tcPr>
          <w:p>
            <w:pPr>
              <w:bidi w:val="0"/>
              <w:spacing w:before="447" w:after="0" w:line="29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Россия мои горизонты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1" w:type="dxa"/>
              <w:right w:w="11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9" w:type="dxa"/>
              <w:right w:w="12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2" w:type="dxa"/>
              <w:right w:w="10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2" w:type="dxa"/>
              <w:right w:w="11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1" w:type="dxa"/>
              <w:right w:w="11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2" w:type="dxa"/>
              <w:right w:w="11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91" w:type="dxa"/>
              <w:right w:w="36" w:type="dxa"/>
            </w:tcMar>
            <w:tcFitText w:val="0"/>
            <w:vAlign w:val="top"/>
          </w:tcPr>
          <w:p>
            <w:pPr>
              <w:bidi w:val="0"/>
              <w:spacing w:before="0" w:after="0" w:line="29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развитии способностей и талантов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26" w:type="dxa"/>
              <w:right w:w="459" w:type="dxa"/>
            </w:tcMar>
            <w:tcFitText w:val="0"/>
          </w:tcPr>
          <w:p>
            <w:pPr>
              <w:bidi w:val="0"/>
              <w:spacing w:before="744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ШСК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6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7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7" w:type="dxa"/>
              <w:right w:w="104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7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6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7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5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4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7" w:type="dxa"/>
              <w:right w:w="42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 за неделю: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6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7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7" w:type="dxa"/>
              <w:right w:w="104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7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6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92" w:type="dxa"/>
              <w:right w:w="5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14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21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7" w:type="dxa"/>
              <w:right w:w="364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 за учебный  год: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6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92" w:type="dxa"/>
              <w:right w:w="5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68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7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7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102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91" w:type="dxa"/>
              <w:right w:w="5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99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7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473</w:t>
            </w:r>
          </w:p>
        </w:tc>
      </w:tr>
    </w:tbl>
    <w:p/>
    <w:sectPr>
      <w:headerReference w:type="default" r:id="rId5"/>
      <w:pgSz w:w="11906" w:h="16838"/>
      <w:pgMar w:top="920" w:right="331" w:bottom="1120" w:left="1129" w:header="56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65" w:lineRule="exact"/>
      <w:ind w:left="3669" w:right="-200" w:firstLine="0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pacing w:val="0"/>
        <w:w w:val="100"/>
        <w:sz w:val="24"/>
        <w:szCs w:val="24"/>
        <w:u w:val="none"/>
        <w:rtl w:val="0"/>
      </w:rPr>
      <w:t>План внеурочной деятельности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-"/>
      <w:lvlJc w:val="left"/>
      <w:pPr>
        <w:tabs>
          <w:tab w:val="num" w:pos="1277"/>
        </w:tabs>
        <w:ind w:left="127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-"/>
      <w:lvlJc w:val="left"/>
      <w:pPr>
        <w:tabs>
          <w:tab w:val="num" w:pos="1277"/>
        </w:tabs>
        <w:ind w:left="127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-"/>
      <w:lvlJc w:val="left"/>
      <w:pPr>
        <w:tabs>
          <w:tab w:val="num" w:pos="1277"/>
        </w:tabs>
        <w:ind w:left="127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-"/>
      <w:lvlJc w:val="left"/>
      <w:pPr>
        <w:tabs>
          <w:tab w:val="num" w:pos="1277"/>
        </w:tabs>
        <w:ind w:left="127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-"/>
      <w:lvlJc w:val="left"/>
      <w:pPr>
        <w:tabs>
          <w:tab w:val="num" w:pos="1277"/>
        </w:tabs>
        <w:ind w:left="127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-"/>
      <w:lvlJc w:val="left"/>
      <w:pPr>
        <w:tabs>
          <w:tab w:val="num" w:pos="1277"/>
        </w:tabs>
        <w:ind w:left="127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-"/>
      <w:lvlJc w:val="left"/>
      <w:pPr>
        <w:tabs>
          <w:tab w:val="num" w:pos="1277"/>
        </w:tabs>
        <w:ind w:left="127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-"/>
      <w:lvlJc w:val="left"/>
      <w:pPr>
        <w:tabs>
          <w:tab w:val="num" w:pos="1277"/>
        </w:tabs>
        <w:ind w:left="127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-"/>
      <w:lvlJc w:val="left"/>
      <w:pPr>
        <w:tabs>
          <w:tab w:val="num" w:pos="1277"/>
        </w:tabs>
        <w:ind w:left="127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-"/>
      <w:lvlJc w:val="left"/>
      <w:pPr>
        <w:tabs>
          <w:tab w:val="num" w:pos="1135"/>
        </w:tabs>
        <w:ind w:left="1135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-"/>
      <w:lvlJc w:val="left"/>
      <w:pPr>
        <w:tabs>
          <w:tab w:val="num" w:pos="1135"/>
        </w:tabs>
        <w:ind w:left="1135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-"/>
      <w:lvlJc w:val="left"/>
      <w:pPr>
        <w:tabs>
          <w:tab w:val="num" w:pos="1277"/>
        </w:tabs>
        <w:ind w:left="127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-"/>
      <w:lvlJc w:val="left"/>
      <w:pPr>
        <w:tabs>
          <w:tab w:val="num" w:pos="1277"/>
        </w:tabs>
        <w:ind w:left="127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-"/>
      <w:lvlJc w:val="left"/>
      <w:pPr>
        <w:tabs>
          <w:tab w:val="num" w:pos="1277"/>
        </w:tabs>
        <w:ind w:left="127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-"/>
      <w:lvlJc w:val="left"/>
      <w:pPr>
        <w:tabs>
          <w:tab w:val="num" w:pos="1277"/>
        </w:tabs>
        <w:ind w:left="127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-"/>
      <w:lvlJc w:val="left"/>
      <w:pPr>
        <w:tabs>
          <w:tab w:val="num" w:pos="1277"/>
        </w:tabs>
        <w:ind w:left="127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-"/>
      <w:lvlJc w:val="left"/>
      <w:pPr>
        <w:tabs>
          <w:tab w:val="num" w:pos="1277"/>
        </w:tabs>
        <w:ind w:left="127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-"/>
      <w:lvlJc w:val="left"/>
      <w:pPr>
        <w:tabs>
          <w:tab w:val="num" w:pos="1277"/>
        </w:tabs>
        <w:ind w:left="127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-"/>
      <w:lvlJc w:val="left"/>
      <w:pPr>
        <w:tabs>
          <w:tab w:val="num" w:pos="1277"/>
        </w:tabs>
        <w:ind w:left="127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